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B76" w:rsidRPr="00E20B76" w:rsidRDefault="00E20B76" w:rsidP="00E20B76">
      <w:pPr>
        <w:spacing w:after="0"/>
        <w:jc w:val="center"/>
        <w:rPr>
          <w:rFonts w:ascii="Georgia" w:hAnsi="Georgia"/>
          <w:b/>
          <w:color w:val="3333CC"/>
          <w:sz w:val="40"/>
        </w:rPr>
      </w:pPr>
      <w:r w:rsidRPr="00E20B76">
        <w:rPr>
          <w:rFonts w:ascii="Georgia" w:hAnsi="Georgia"/>
          <w:b/>
          <w:noProof/>
          <w:color w:val="3333CC"/>
          <w:sz w:val="40"/>
        </w:rPr>
        <w:drawing>
          <wp:anchor distT="0" distB="0" distL="114300" distR="114300" simplePos="0" relativeHeight="251658240" behindDoc="0" locked="0" layoutInCell="1" allowOverlap="1" wp14:anchorId="79ECE99A" wp14:editId="10CAC0CB">
            <wp:simplePos x="0" y="0"/>
            <wp:positionH relativeFrom="column">
              <wp:posOffset>0</wp:posOffset>
            </wp:positionH>
            <wp:positionV relativeFrom="paragraph">
              <wp:posOffset>0</wp:posOffset>
            </wp:positionV>
            <wp:extent cx="858520" cy="962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with balloon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8520" cy="962025"/>
                    </a:xfrm>
                    <a:prstGeom prst="rect">
                      <a:avLst/>
                    </a:prstGeom>
                  </pic:spPr>
                </pic:pic>
              </a:graphicData>
            </a:graphic>
            <wp14:sizeRelH relativeFrom="page">
              <wp14:pctWidth>0</wp14:pctWidth>
            </wp14:sizeRelH>
            <wp14:sizeRelV relativeFrom="page">
              <wp14:pctHeight>0</wp14:pctHeight>
            </wp14:sizeRelV>
          </wp:anchor>
        </w:drawing>
      </w:r>
      <w:r w:rsidRPr="00E20B76">
        <w:rPr>
          <w:rFonts w:ascii="Georgia" w:hAnsi="Georgia"/>
          <w:b/>
          <w:color w:val="3333CC"/>
          <w:sz w:val="40"/>
        </w:rPr>
        <w:t>The Good News</w:t>
      </w:r>
    </w:p>
    <w:p w:rsidR="00E20B76" w:rsidRPr="00E20B76" w:rsidRDefault="00E20B76" w:rsidP="00E20B76">
      <w:pPr>
        <w:spacing w:after="0"/>
        <w:jc w:val="center"/>
        <w:rPr>
          <w:rFonts w:ascii="Georgia" w:hAnsi="Georgia"/>
          <w:b/>
          <w:color w:val="3333CC"/>
          <w:sz w:val="40"/>
        </w:rPr>
      </w:pPr>
      <w:r w:rsidRPr="00E20B76">
        <w:rPr>
          <w:rFonts w:ascii="Georgia" w:hAnsi="Georgia"/>
          <w:b/>
          <w:color w:val="3333CC"/>
          <w:sz w:val="40"/>
        </w:rPr>
        <w:t>March Volume 3 / Issue 6</w:t>
      </w:r>
    </w:p>
    <w:p w:rsidR="00E20B76" w:rsidRPr="00F71EC8" w:rsidRDefault="00E20B76" w:rsidP="00E20B76">
      <w:pPr>
        <w:spacing w:after="0"/>
        <w:rPr>
          <w:rFonts w:ascii="Georgia" w:hAnsi="Georgia"/>
          <w:color w:val="3333CC"/>
          <w:sz w:val="20"/>
        </w:rPr>
      </w:pPr>
    </w:p>
    <w:p w:rsidR="00E20B76" w:rsidRPr="00E20B76" w:rsidRDefault="00E20B76" w:rsidP="00E20B76">
      <w:pPr>
        <w:spacing w:after="0"/>
        <w:jc w:val="center"/>
        <w:rPr>
          <w:rFonts w:ascii="Georgia" w:hAnsi="Georgia"/>
          <w:color w:val="3333CC"/>
        </w:rPr>
      </w:pPr>
      <w:r w:rsidRPr="00F71EC8">
        <w:rPr>
          <w:rFonts w:ascii="Georgia" w:hAnsi="Georgia"/>
          <w:b/>
          <w:color w:val="3333CC"/>
        </w:rPr>
        <w:t>MARCH is</w:t>
      </w:r>
      <w:r w:rsidRPr="00E20B76">
        <w:rPr>
          <w:rFonts w:ascii="Georgia" w:hAnsi="Georgia"/>
          <w:color w:val="3333CC"/>
        </w:rPr>
        <w:t xml:space="preserve"> . . .</w:t>
      </w:r>
    </w:p>
    <w:p w:rsidR="00E20B76" w:rsidRPr="00E20B76" w:rsidRDefault="00E20B76" w:rsidP="00E20B76">
      <w:pPr>
        <w:spacing w:after="0"/>
        <w:jc w:val="center"/>
        <w:rPr>
          <w:rFonts w:ascii="Georgia" w:hAnsi="Georgia"/>
          <w:color w:val="3333CC"/>
        </w:rPr>
      </w:pPr>
      <w:r w:rsidRPr="00E20B76">
        <w:rPr>
          <w:rFonts w:ascii="Georgia" w:hAnsi="Georgia"/>
          <w:color w:val="3333CC"/>
        </w:rPr>
        <w:t>National Nutrition Month</w:t>
      </w:r>
    </w:p>
    <w:p w:rsidR="00E20B76" w:rsidRPr="00E20B76" w:rsidRDefault="00E20B76" w:rsidP="00E20B76">
      <w:pPr>
        <w:spacing w:after="0"/>
        <w:jc w:val="center"/>
        <w:rPr>
          <w:rFonts w:ascii="Georgia" w:hAnsi="Georgia"/>
          <w:color w:val="3333CC"/>
        </w:rPr>
      </w:pPr>
      <w:r w:rsidRPr="00E20B76">
        <w:rPr>
          <w:rFonts w:ascii="Georgia" w:hAnsi="Georgia"/>
          <w:color w:val="3333CC"/>
        </w:rPr>
        <w:t>Noodle Month</w:t>
      </w:r>
    </w:p>
    <w:p w:rsidR="00E20B76" w:rsidRPr="00E20B76" w:rsidRDefault="00E20B76" w:rsidP="00E20B76">
      <w:pPr>
        <w:spacing w:after="0"/>
        <w:jc w:val="center"/>
        <w:rPr>
          <w:rFonts w:ascii="Georgia" w:hAnsi="Georgia"/>
          <w:color w:val="3333CC"/>
        </w:rPr>
      </w:pPr>
      <w:r w:rsidRPr="00E20B76">
        <w:rPr>
          <w:rFonts w:ascii="Georgia" w:hAnsi="Georgia"/>
          <w:color w:val="3333CC"/>
        </w:rPr>
        <w:t>National School Breakfast Week March 6-10</w:t>
      </w:r>
    </w:p>
    <w:p w:rsidR="00E20B76" w:rsidRPr="00E20B76" w:rsidRDefault="00E20B76" w:rsidP="00E20B76">
      <w:pPr>
        <w:spacing w:after="0"/>
        <w:jc w:val="center"/>
        <w:rPr>
          <w:rFonts w:ascii="Georgia" w:hAnsi="Georgia"/>
          <w:color w:val="3333CC"/>
        </w:rPr>
      </w:pPr>
      <w:r w:rsidRPr="00E20B76">
        <w:rPr>
          <w:rFonts w:ascii="Georgia" w:hAnsi="Georgia"/>
          <w:color w:val="3333CC"/>
        </w:rPr>
        <w:t>CACFP Week March 11-17</w:t>
      </w:r>
    </w:p>
    <w:p w:rsidR="00E20B76" w:rsidRPr="00F71EC8" w:rsidRDefault="00E20B76" w:rsidP="004A2400">
      <w:pPr>
        <w:spacing w:after="0"/>
        <w:rPr>
          <w:rFonts w:ascii="Georgia" w:hAnsi="Georgia"/>
          <w:b/>
          <w:color w:val="3333CC"/>
        </w:rPr>
      </w:pPr>
      <w:r w:rsidRPr="00F71EC8">
        <w:rPr>
          <w:rFonts w:ascii="Georgia" w:hAnsi="Georgia"/>
          <w:b/>
          <w:color w:val="3333CC"/>
        </w:rPr>
        <w:t>MARCH Days of Interest</w:t>
      </w:r>
    </w:p>
    <w:p w:rsidR="00A2253E" w:rsidRDefault="00E20B76" w:rsidP="004A2400">
      <w:pPr>
        <w:spacing w:after="0"/>
        <w:jc w:val="center"/>
        <w:rPr>
          <w:rFonts w:ascii="Georgia" w:hAnsi="Georgia"/>
          <w:color w:val="3333CC"/>
        </w:rPr>
      </w:pPr>
      <w:r w:rsidRPr="00E20B76">
        <w:rPr>
          <w:rFonts w:ascii="Georgia" w:hAnsi="Georgia"/>
          <w:color w:val="3333CC"/>
        </w:rPr>
        <w:t>Peanut Butter Lovers Day..........1</w:t>
      </w:r>
      <w:r w:rsidRPr="004A2400">
        <w:rPr>
          <w:rFonts w:ascii="Georgia" w:hAnsi="Georgia"/>
          <w:color w:val="3333CC"/>
          <w:vertAlign w:val="superscript"/>
        </w:rPr>
        <w:t>st</w:t>
      </w:r>
      <w:r w:rsidR="004A2400">
        <w:rPr>
          <w:rFonts w:ascii="Georgia" w:hAnsi="Georgia"/>
          <w:color w:val="3333CC"/>
        </w:rPr>
        <w:t xml:space="preserve">, </w:t>
      </w:r>
      <w:r w:rsidRPr="00E20B76">
        <w:rPr>
          <w:rFonts w:ascii="Georgia" w:hAnsi="Georgia"/>
          <w:color w:val="3333CC"/>
        </w:rPr>
        <w:t>Cereal Day.......... 7</w:t>
      </w:r>
      <w:r w:rsidRPr="004A2400">
        <w:rPr>
          <w:rFonts w:ascii="Georgia" w:hAnsi="Georgia"/>
          <w:color w:val="3333CC"/>
          <w:vertAlign w:val="superscript"/>
        </w:rPr>
        <w:t>th</w:t>
      </w:r>
      <w:r w:rsidR="004A2400">
        <w:rPr>
          <w:rFonts w:ascii="Georgia" w:hAnsi="Georgia"/>
          <w:color w:val="3333CC"/>
        </w:rPr>
        <w:t xml:space="preserve">, </w:t>
      </w:r>
      <w:r w:rsidRPr="00E20B76">
        <w:rPr>
          <w:rFonts w:ascii="Georgia" w:hAnsi="Georgia"/>
          <w:color w:val="3333CC"/>
        </w:rPr>
        <w:t>St. Patrick's Day ...............17</w:t>
      </w:r>
      <w:r w:rsidRPr="004A2400">
        <w:rPr>
          <w:rFonts w:ascii="Georgia" w:hAnsi="Georgia"/>
          <w:color w:val="3333CC"/>
          <w:vertAlign w:val="superscript"/>
        </w:rPr>
        <w:t>th</w:t>
      </w:r>
      <w:r w:rsidR="004A2400">
        <w:rPr>
          <w:rFonts w:ascii="Georgia" w:hAnsi="Georgia"/>
          <w:color w:val="3333CC"/>
        </w:rPr>
        <w:t xml:space="preserve">, </w:t>
      </w:r>
    </w:p>
    <w:p w:rsidR="00A2253E" w:rsidRDefault="00E20B76" w:rsidP="004A2400">
      <w:pPr>
        <w:spacing w:after="0"/>
        <w:jc w:val="center"/>
        <w:rPr>
          <w:rFonts w:ascii="Georgia" w:hAnsi="Georgia"/>
          <w:color w:val="3333CC"/>
        </w:rPr>
      </w:pPr>
      <w:r w:rsidRPr="00E20B76">
        <w:rPr>
          <w:rFonts w:ascii="Georgia" w:hAnsi="Georgia"/>
          <w:color w:val="3333CC"/>
        </w:rPr>
        <w:t>World Water Day.............................22</w:t>
      </w:r>
      <w:r w:rsidRPr="004A2400">
        <w:rPr>
          <w:rFonts w:ascii="Georgia" w:hAnsi="Georgia"/>
          <w:color w:val="3333CC"/>
          <w:vertAlign w:val="superscript"/>
        </w:rPr>
        <w:t>nd</w:t>
      </w:r>
      <w:r w:rsidR="004A2400">
        <w:rPr>
          <w:rFonts w:ascii="Georgia" w:hAnsi="Georgia"/>
          <w:color w:val="3333CC"/>
        </w:rPr>
        <w:t xml:space="preserve">, </w:t>
      </w:r>
      <w:r w:rsidRPr="00E20B76">
        <w:rPr>
          <w:rFonts w:ascii="Georgia" w:hAnsi="Georgia"/>
          <w:color w:val="3333CC"/>
        </w:rPr>
        <w:t>Pecan Day ....................25</w:t>
      </w:r>
      <w:r w:rsidRPr="004A2400">
        <w:rPr>
          <w:rFonts w:ascii="Georgia" w:hAnsi="Georgia"/>
          <w:color w:val="3333CC"/>
          <w:vertAlign w:val="superscript"/>
        </w:rPr>
        <w:t>th</w:t>
      </w:r>
      <w:r w:rsidR="004A2400">
        <w:rPr>
          <w:rFonts w:ascii="Georgia" w:hAnsi="Georgia"/>
          <w:color w:val="3333CC"/>
        </w:rPr>
        <w:t xml:space="preserve">, </w:t>
      </w:r>
      <w:r w:rsidRPr="00E20B76">
        <w:rPr>
          <w:rFonts w:ascii="Georgia" w:hAnsi="Georgia"/>
          <w:color w:val="3333CC"/>
        </w:rPr>
        <w:t>Spinach Day ..................26</w:t>
      </w:r>
      <w:r w:rsidRPr="004A2400">
        <w:rPr>
          <w:rFonts w:ascii="Georgia" w:hAnsi="Georgia"/>
          <w:color w:val="3333CC"/>
          <w:vertAlign w:val="superscript"/>
        </w:rPr>
        <w:t>th</w:t>
      </w:r>
      <w:r w:rsidR="004A2400">
        <w:rPr>
          <w:rFonts w:ascii="Georgia" w:hAnsi="Georgia"/>
          <w:color w:val="3333CC"/>
        </w:rPr>
        <w:t xml:space="preserve">, </w:t>
      </w:r>
    </w:p>
    <w:p w:rsidR="00E20B76" w:rsidRPr="004A2400" w:rsidRDefault="00E20B76" w:rsidP="004A2400">
      <w:pPr>
        <w:spacing w:after="0"/>
        <w:jc w:val="center"/>
        <w:rPr>
          <w:rFonts w:ascii="Georgia" w:hAnsi="Georgia"/>
          <w:b/>
          <w:color w:val="3333CC"/>
        </w:rPr>
      </w:pPr>
      <w:bookmarkStart w:id="0" w:name="_GoBack"/>
      <w:bookmarkEnd w:id="0"/>
      <w:r w:rsidRPr="004A2400">
        <w:rPr>
          <w:rFonts w:ascii="Georgia" w:hAnsi="Georgia"/>
          <w:b/>
          <w:color w:val="3333CC"/>
        </w:rPr>
        <w:t>Tentative Reimbursement Date March 30th</w:t>
      </w:r>
    </w:p>
    <w:p w:rsidR="00E20B76" w:rsidRDefault="00E20B76" w:rsidP="004A2400">
      <w:pPr>
        <w:spacing w:after="0"/>
        <w:rPr>
          <w:rFonts w:ascii="Georgia" w:hAnsi="Georgia"/>
          <w:color w:val="3333CC"/>
        </w:rPr>
      </w:pPr>
      <w:r w:rsidRPr="00E20B76">
        <w:rPr>
          <w:rFonts w:ascii="Georgia" w:hAnsi="Georgia"/>
          <w:color w:val="3333CC"/>
        </w:rPr>
        <w:t xml:space="preserve">Source: </w:t>
      </w:r>
      <w:hyperlink r:id="rId8" w:history="1">
        <w:r w:rsidR="00CA2F27" w:rsidRPr="00F41557">
          <w:rPr>
            <w:rStyle w:val="Hyperlink"/>
            <w:rFonts w:ascii="Georgia" w:hAnsi="Georgia"/>
          </w:rPr>
          <w:t>https://food.unl.edu/march-food-calendar</w:t>
        </w:r>
      </w:hyperlink>
      <w:r w:rsidR="00CA2F27">
        <w:rPr>
          <w:rFonts w:ascii="Georgia" w:hAnsi="Georgia"/>
          <w:color w:val="3333CC"/>
        </w:rPr>
        <w:t xml:space="preserve"> </w:t>
      </w:r>
      <w:r w:rsidRPr="00E20B76">
        <w:rPr>
          <w:rFonts w:ascii="Georgia" w:hAnsi="Georgia"/>
          <w:color w:val="3333CC"/>
        </w:rPr>
        <w:t xml:space="preserve"> </w:t>
      </w:r>
    </w:p>
    <w:p w:rsidR="00E20B76" w:rsidRDefault="00E20B76" w:rsidP="00E20B76">
      <w:pPr>
        <w:spacing w:after="0"/>
        <w:rPr>
          <w:rFonts w:ascii="Georgia" w:hAnsi="Georgia"/>
        </w:rPr>
      </w:pPr>
    </w:p>
    <w:p w:rsidR="00E20B76" w:rsidRDefault="00E20B76" w:rsidP="00E20B76">
      <w:pPr>
        <w:spacing w:after="0"/>
        <w:jc w:val="center"/>
        <w:rPr>
          <w:rFonts w:ascii="Georgia" w:hAnsi="Georgia"/>
          <w:b/>
          <w:color w:val="008000"/>
          <w:sz w:val="36"/>
        </w:rPr>
      </w:pPr>
      <w:r w:rsidRPr="00E20B76">
        <w:rPr>
          <w:rFonts w:ascii="Georgia" w:hAnsi="Georgia"/>
          <w:b/>
          <w:color w:val="008000"/>
          <w:sz w:val="36"/>
        </w:rPr>
        <w:t>Important Reminders</w:t>
      </w:r>
    </w:p>
    <w:p w:rsidR="004A2400" w:rsidRPr="004A2400" w:rsidRDefault="004A2400" w:rsidP="00CA2F27">
      <w:pPr>
        <w:spacing w:after="0"/>
        <w:jc w:val="center"/>
        <w:rPr>
          <w:rFonts w:ascii="Georgia" w:hAnsi="Georgia"/>
          <w:b/>
          <w:color w:val="C00000"/>
          <w:sz w:val="20"/>
        </w:rPr>
      </w:pPr>
    </w:p>
    <w:p w:rsidR="00E20B76" w:rsidRPr="00CA2F27" w:rsidRDefault="00E20B76" w:rsidP="00CA2F27">
      <w:pPr>
        <w:spacing w:after="0"/>
        <w:jc w:val="center"/>
        <w:rPr>
          <w:rFonts w:ascii="Georgia" w:hAnsi="Georgia"/>
          <w:b/>
          <w:color w:val="C00000"/>
          <w:sz w:val="24"/>
        </w:rPr>
      </w:pPr>
      <w:r w:rsidRPr="00CA2F27">
        <w:rPr>
          <w:rFonts w:ascii="Georgia" w:hAnsi="Georgia"/>
          <w:b/>
          <w:color w:val="C00000"/>
          <w:sz w:val="24"/>
        </w:rPr>
        <w:t>Celebrate National CACFP Week – March 11-17, 2018</w:t>
      </w:r>
    </w:p>
    <w:p w:rsidR="00CA2F27" w:rsidRPr="004A2400" w:rsidRDefault="002E2966" w:rsidP="00E20B76">
      <w:pPr>
        <w:spacing w:after="0"/>
        <w:rPr>
          <w:rFonts w:ascii="Georgia" w:hAnsi="Georgia"/>
          <w:color w:val="C00000"/>
          <w:sz w:val="20"/>
        </w:rPr>
      </w:pPr>
      <w:r>
        <w:rPr>
          <w:rFonts w:ascii="Georgia" w:hAnsi="Georgia"/>
          <w:b/>
          <w:noProof/>
          <w:color w:val="C00000"/>
          <w:sz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3810</wp:posOffset>
            </wp:positionV>
            <wp:extent cx="923925" cy="1289050"/>
            <wp:effectExtent l="0" t="0" r="9525"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hecarrot.jpg"/>
                    <pic:cNvPicPr/>
                  </pic:nvPicPr>
                  <pic:blipFill>
                    <a:blip r:embed="rId9">
                      <a:extLst>
                        <a:ext uri="{28A0092B-C50C-407E-A947-70E740481C1C}">
                          <a14:useLocalDpi xmlns:a14="http://schemas.microsoft.com/office/drawing/2010/main" val="0"/>
                        </a:ext>
                      </a:extLst>
                    </a:blip>
                    <a:stretch>
                      <a:fillRect/>
                    </a:stretch>
                  </pic:blipFill>
                  <pic:spPr>
                    <a:xfrm>
                      <a:off x="0" y="0"/>
                      <a:ext cx="923925" cy="1289050"/>
                    </a:xfrm>
                    <a:prstGeom prst="rect">
                      <a:avLst/>
                    </a:prstGeom>
                  </pic:spPr>
                </pic:pic>
              </a:graphicData>
            </a:graphic>
            <wp14:sizeRelH relativeFrom="page">
              <wp14:pctWidth>0</wp14:pctWidth>
            </wp14:sizeRelH>
            <wp14:sizeRelV relativeFrom="page">
              <wp14:pctHeight>0</wp14:pctHeight>
            </wp14:sizeRelV>
          </wp:anchor>
        </w:drawing>
      </w:r>
    </w:p>
    <w:p w:rsidR="00E20B76" w:rsidRPr="00CA2F27" w:rsidRDefault="00E20B76" w:rsidP="00E20B76">
      <w:pPr>
        <w:spacing w:after="0"/>
        <w:rPr>
          <w:rFonts w:ascii="Georgia" w:hAnsi="Georgia"/>
          <w:color w:val="C00000"/>
        </w:rPr>
      </w:pPr>
      <w:r w:rsidRPr="00CA2F27">
        <w:rPr>
          <w:rFonts w:ascii="Georgia" w:hAnsi="Georgia"/>
          <w:color w:val="C00000"/>
        </w:rPr>
        <w:t xml:space="preserve">CACFP Week is a national education and information campaign sponsored annually by the National CACFP Sponsors Association. The campaign is designed to raise awareness of how the USDA's Child and Adult Care Food Program </w:t>
      </w:r>
      <w:proofErr w:type="gramStart"/>
      <w:r w:rsidRPr="00CA2F27">
        <w:rPr>
          <w:rFonts w:ascii="Georgia" w:hAnsi="Georgia"/>
          <w:color w:val="C00000"/>
        </w:rPr>
        <w:t>works</w:t>
      </w:r>
      <w:proofErr w:type="gramEnd"/>
      <w:r w:rsidRPr="00CA2F27">
        <w:rPr>
          <w:rFonts w:ascii="Georgia" w:hAnsi="Georgia"/>
          <w:color w:val="C00000"/>
        </w:rPr>
        <w:t xml:space="preserve"> to combat hunger. The CACFP brings healthy foods to tables across the country for children in child care centers, homes, and after school as well as for adults in day care. Help promote the CACFP Week Providers Challenge by sharing sample menus and tips for healthy meal planning and getting the message out to the press and the community. Resources include Sample Letters, Took-Kit Resources, Nutrition Handouts, and much more at:  </w:t>
      </w:r>
      <w:hyperlink r:id="rId10" w:history="1">
        <w:r w:rsidR="00CA2F27" w:rsidRPr="00F41557">
          <w:rPr>
            <w:rStyle w:val="Hyperlink"/>
            <w:rFonts w:ascii="Georgia" w:hAnsi="Georgia"/>
          </w:rPr>
          <w:t>https://www.cacfp.org/files/6715/1916/1186/CACFP_Week_2018_Toolkit_cacfp.org.pdf</w:t>
        </w:r>
      </w:hyperlink>
      <w:r w:rsidR="00CA2F27">
        <w:rPr>
          <w:rFonts w:ascii="Georgia" w:hAnsi="Georgia"/>
          <w:color w:val="C00000"/>
        </w:rPr>
        <w:t xml:space="preserve"> </w:t>
      </w:r>
      <w:r w:rsidRPr="00CA2F27">
        <w:rPr>
          <w:rFonts w:ascii="Georgia" w:hAnsi="Georgia"/>
          <w:color w:val="C00000"/>
        </w:rPr>
        <w:t xml:space="preserve"> </w:t>
      </w:r>
    </w:p>
    <w:p w:rsidR="00CA2F27" w:rsidRDefault="00CA2F27" w:rsidP="00E20B76">
      <w:pPr>
        <w:spacing w:after="0"/>
        <w:rPr>
          <w:rFonts w:ascii="Georgia" w:hAnsi="Georgia"/>
          <w:color w:val="008000"/>
        </w:rPr>
      </w:pPr>
    </w:p>
    <w:p w:rsidR="004A2400" w:rsidRPr="00CA2F27" w:rsidRDefault="004A2400" w:rsidP="004A2400">
      <w:pPr>
        <w:spacing w:after="0"/>
        <w:jc w:val="center"/>
        <w:rPr>
          <w:rFonts w:ascii="Georgia" w:hAnsi="Georgia"/>
          <w:b/>
          <w:color w:val="7030A0"/>
          <w:sz w:val="24"/>
        </w:rPr>
      </w:pPr>
      <w:r w:rsidRPr="00CA2F27">
        <w:rPr>
          <w:rFonts w:ascii="Georgia" w:hAnsi="Georgia"/>
          <w:b/>
          <w:color w:val="7030A0"/>
          <w:sz w:val="24"/>
        </w:rPr>
        <w:t>Tentative Reimbursement Dates for the year 2018</w:t>
      </w:r>
    </w:p>
    <w:p w:rsidR="004A2400" w:rsidRPr="00CA2F27" w:rsidRDefault="004A2400" w:rsidP="004A2400">
      <w:pPr>
        <w:spacing w:after="0"/>
        <w:rPr>
          <w:rFonts w:ascii="Georgia" w:hAnsi="Georgia"/>
          <w:color w:val="7030A0"/>
        </w:rPr>
      </w:pPr>
      <w:proofErr w:type="gramStart"/>
      <w:r w:rsidRPr="00CA2F27">
        <w:rPr>
          <w:rFonts w:ascii="Georgia" w:hAnsi="Georgia"/>
          <w:color w:val="7030A0"/>
        </w:rPr>
        <w:t>can</w:t>
      </w:r>
      <w:proofErr w:type="gramEnd"/>
      <w:r w:rsidRPr="00CA2F27">
        <w:rPr>
          <w:rFonts w:ascii="Georgia" w:hAnsi="Georgia"/>
          <w:color w:val="7030A0"/>
        </w:rPr>
        <w:t xml:space="preserve"> now be found at </w:t>
      </w:r>
      <w:hyperlink r:id="rId11" w:history="1">
        <w:r w:rsidRPr="00F41557">
          <w:rPr>
            <w:rStyle w:val="Hyperlink"/>
            <w:rFonts w:ascii="Georgia" w:hAnsi="Georgia"/>
          </w:rPr>
          <w:t>http://www.jcfamilyhomeassociation.com/whats-new</w:t>
        </w:r>
      </w:hyperlink>
      <w:r>
        <w:rPr>
          <w:rFonts w:ascii="Georgia" w:hAnsi="Georgia"/>
          <w:color w:val="7030A0"/>
        </w:rPr>
        <w:t xml:space="preserve"> </w:t>
      </w:r>
      <w:r w:rsidRPr="00CA2F27">
        <w:rPr>
          <w:rFonts w:ascii="Georgia" w:hAnsi="Georgia"/>
          <w:color w:val="7030A0"/>
        </w:rPr>
        <w:t>it's a beautiful and colorful table if I do say so myself!</w:t>
      </w:r>
    </w:p>
    <w:p w:rsidR="00F71EC8" w:rsidRDefault="00F71EC8" w:rsidP="004A2400">
      <w:pPr>
        <w:spacing w:after="0"/>
        <w:jc w:val="center"/>
        <w:rPr>
          <w:rFonts w:ascii="Georgia" w:hAnsi="Georgia"/>
          <w:b/>
          <w:color w:val="3333CC"/>
          <w:sz w:val="24"/>
        </w:rPr>
      </w:pPr>
    </w:p>
    <w:p w:rsidR="004A2400" w:rsidRPr="00CA2F27" w:rsidRDefault="004A2400" w:rsidP="004A2400">
      <w:pPr>
        <w:spacing w:after="0"/>
        <w:jc w:val="center"/>
        <w:rPr>
          <w:rFonts w:ascii="Georgia" w:hAnsi="Georgia"/>
          <w:b/>
          <w:color w:val="3333CC"/>
          <w:sz w:val="24"/>
        </w:rPr>
      </w:pPr>
      <w:r w:rsidRPr="00CA2F27">
        <w:rPr>
          <w:rFonts w:ascii="Georgia" w:hAnsi="Georgia"/>
          <w:b/>
          <w:color w:val="3333CC"/>
          <w:sz w:val="24"/>
        </w:rPr>
        <w:t>New Standardized Recipes for CACFP Operators</w:t>
      </w:r>
    </w:p>
    <w:p w:rsidR="004A2400" w:rsidRPr="00CA2F27" w:rsidRDefault="004A2400" w:rsidP="004A2400">
      <w:pPr>
        <w:spacing w:after="0"/>
        <w:rPr>
          <w:rFonts w:ascii="Georgia" w:hAnsi="Georgia"/>
          <w:color w:val="3333CC"/>
        </w:rPr>
      </w:pPr>
      <w:r w:rsidRPr="00CA2F27">
        <w:rPr>
          <w:rFonts w:ascii="Georgia" w:hAnsi="Georgia"/>
          <w:color w:val="3333CC"/>
        </w:rPr>
        <w:t xml:space="preserve">The Food and Nutrition’s Team Nutrition initiative has released a total of 40 recipes for use in the Child and Adult Care Food Program (CACFP). Team Nutrition developed these recipes in response to requests from State agencies, CACFP sponsoring organizations, and our partners for recipes that reflect a variety of cultures. The set of globally-inspired recipes are standardized to yield 6, 25, and 50 servings and include information on how the recipes credit towards CACFP meal pattern requirements. The recipes are available at </w:t>
      </w:r>
      <w:hyperlink r:id="rId12" w:history="1">
        <w:r w:rsidRPr="00F41557">
          <w:rPr>
            <w:rStyle w:val="Hyperlink"/>
            <w:rFonts w:ascii="Georgia" w:hAnsi="Georgia"/>
          </w:rPr>
          <w:t>https://www.fns.usda.gov/cacfp-recipes</w:t>
        </w:r>
      </w:hyperlink>
      <w:r>
        <w:rPr>
          <w:rFonts w:ascii="Georgia" w:hAnsi="Georgia"/>
          <w:color w:val="3333CC"/>
        </w:rPr>
        <w:t>.</w:t>
      </w:r>
    </w:p>
    <w:p w:rsidR="00F71EC8" w:rsidRDefault="00F71EC8" w:rsidP="00E20B76">
      <w:pPr>
        <w:spacing w:after="0"/>
        <w:rPr>
          <w:rFonts w:ascii="Georgia" w:hAnsi="Georgia"/>
          <w:b/>
          <w:color w:val="008000"/>
        </w:rPr>
      </w:pPr>
    </w:p>
    <w:p w:rsidR="00AE66C1" w:rsidRPr="00AE66C1" w:rsidRDefault="00AE66C1" w:rsidP="00AE66C1">
      <w:pPr>
        <w:spacing w:after="0"/>
        <w:jc w:val="center"/>
        <w:rPr>
          <w:rFonts w:ascii="Georgia" w:hAnsi="Georgia"/>
          <w:b/>
          <w:color w:val="008000"/>
          <w:sz w:val="24"/>
        </w:rPr>
      </w:pPr>
      <w:r w:rsidRPr="00AE66C1">
        <w:rPr>
          <w:rFonts w:ascii="Georgia" w:hAnsi="Georgia"/>
          <w:b/>
          <w:color w:val="008000"/>
          <w:sz w:val="24"/>
        </w:rPr>
        <w:t>First Aid &amp; CPR Training</w:t>
      </w:r>
    </w:p>
    <w:p w:rsidR="00AE66C1" w:rsidRPr="00AE66C1" w:rsidRDefault="00AE66C1" w:rsidP="00AE66C1">
      <w:pPr>
        <w:spacing w:after="0"/>
        <w:rPr>
          <w:rFonts w:ascii="Georgia" w:hAnsi="Georgia"/>
          <w:color w:val="008000"/>
        </w:rPr>
      </w:pPr>
      <w:r w:rsidRPr="00AE66C1">
        <w:rPr>
          <w:rFonts w:ascii="Georgia" w:hAnsi="Georgia"/>
          <w:color w:val="008000"/>
        </w:rPr>
        <w:t xml:space="preserve">Safety Training Solutions (Shawnee, Geary &amp; Riley Counties) visit </w:t>
      </w:r>
      <w:hyperlink r:id="rId13" w:history="1">
        <w:r w:rsidRPr="00F41557">
          <w:rPr>
            <w:rStyle w:val="Hyperlink"/>
            <w:rFonts w:ascii="Georgia" w:hAnsi="Georgia"/>
          </w:rPr>
          <w:t>http://safetytrainingsolutions.net</w:t>
        </w:r>
      </w:hyperlink>
      <w:r>
        <w:rPr>
          <w:rFonts w:ascii="Georgia" w:hAnsi="Georgia"/>
          <w:color w:val="008000"/>
        </w:rPr>
        <w:t xml:space="preserve"> </w:t>
      </w:r>
      <w:r w:rsidRPr="00AE66C1">
        <w:rPr>
          <w:rFonts w:ascii="Georgia" w:hAnsi="Georgia"/>
          <w:color w:val="008000"/>
        </w:rPr>
        <w:t>for schedule.</w:t>
      </w:r>
    </w:p>
    <w:p w:rsidR="00AE66C1" w:rsidRPr="00AE66C1" w:rsidRDefault="00AE66C1" w:rsidP="00AE66C1">
      <w:pPr>
        <w:spacing w:after="0"/>
        <w:rPr>
          <w:rFonts w:ascii="Georgia" w:hAnsi="Georgia"/>
          <w:color w:val="008000"/>
        </w:rPr>
      </w:pPr>
    </w:p>
    <w:p w:rsidR="00AE66C1" w:rsidRPr="00AE66C1" w:rsidRDefault="00AE66C1" w:rsidP="00AE66C1">
      <w:pPr>
        <w:spacing w:after="0"/>
        <w:rPr>
          <w:rFonts w:ascii="Georgia" w:hAnsi="Georgia"/>
          <w:color w:val="008000"/>
        </w:rPr>
      </w:pPr>
      <w:r w:rsidRPr="00AE66C1">
        <w:rPr>
          <w:rFonts w:ascii="Georgia" w:hAnsi="Georgia"/>
          <w:color w:val="008000"/>
        </w:rPr>
        <w:t>CPR &amp; First Aid by Tina (Northeast Kansas) call 785-221-3609 for schedule.</w:t>
      </w:r>
    </w:p>
    <w:p w:rsidR="00AE66C1" w:rsidRPr="00AE66C1" w:rsidRDefault="00AE66C1" w:rsidP="00AE66C1">
      <w:pPr>
        <w:spacing w:after="0"/>
        <w:rPr>
          <w:rFonts w:ascii="Georgia" w:hAnsi="Georgia"/>
          <w:color w:val="008000"/>
        </w:rPr>
      </w:pPr>
      <w:r w:rsidRPr="00AE66C1">
        <w:rPr>
          <w:rFonts w:ascii="Georgia" w:hAnsi="Georgia"/>
          <w:color w:val="008000"/>
        </w:rPr>
        <w:t>CPR &amp; First Aid by Kimberlee (Geary County) call 785-363-0011 for schedule.</w:t>
      </w:r>
    </w:p>
    <w:p w:rsidR="00AE66C1" w:rsidRDefault="00AE66C1" w:rsidP="00E20B76">
      <w:pPr>
        <w:spacing w:after="0"/>
        <w:rPr>
          <w:rFonts w:ascii="Georgia" w:hAnsi="Georgia"/>
          <w:b/>
          <w:color w:val="008000"/>
        </w:rPr>
        <w:sectPr w:rsidR="00AE66C1" w:rsidSect="002E2966">
          <w:pgSz w:w="12240" w:h="15840"/>
          <w:pgMar w:top="720" w:right="720" w:bottom="720" w:left="720" w:header="720" w:footer="720" w:gutter="0"/>
          <w:cols w:space="720"/>
          <w:docGrid w:linePitch="360"/>
        </w:sectPr>
      </w:pPr>
    </w:p>
    <w:p w:rsidR="00AE66C1" w:rsidRPr="00AE66C1" w:rsidRDefault="00AE66C1" w:rsidP="00AE66C1">
      <w:pPr>
        <w:spacing w:after="0"/>
        <w:jc w:val="center"/>
        <w:rPr>
          <w:rFonts w:ascii="Georgia" w:hAnsi="Georgia"/>
          <w:b/>
          <w:color w:val="008000"/>
          <w:sz w:val="24"/>
        </w:rPr>
      </w:pPr>
      <w:r w:rsidRPr="00AE66C1">
        <w:rPr>
          <w:rFonts w:ascii="Georgia" w:hAnsi="Georgia"/>
          <w:b/>
          <w:color w:val="008000"/>
          <w:sz w:val="24"/>
        </w:rPr>
        <w:lastRenderedPageBreak/>
        <w:t>Training 2018</w:t>
      </w:r>
    </w:p>
    <w:p w:rsidR="00AE66C1" w:rsidRDefault="00AE66C1" w:rsidP="00E20B76">
      <w:pPr>
        <w:spacing w:after="0"/>
        <w:rPr>
          <w:rFonts w:ascii="Georgia" w:hAnsi="Georgia"/>
          <w:b/>
          <w:color w:val="008000"/>
        </w:rPr>
      </w:pPr>
    </w:p>
    <w:p w:rsidR="00E20B76" w:rsidRPr="00E20B76" w:rsidRDefault="00E20B76" w:rsidP="00E20B76">
      <w:pPr>
        <w:spacing w:after="0"/>
        <w:rPr>
          <w:rFonts w:ascii="Georgia" w:hAnsi="Georgia"/>
          <w:color w:val="008000"/>
        </w:rPr>
      </w:pPr>
      <w:r w:rsidRPr="00CA2F27">
        <w:rPr>
          <w:rFonts w:ascii="Georgia" w:hAnsi="Georgia"/>
          <w:b/>
          <w:color w:val="008000"/>
        </w:rPr>
        <w:t>Junction City</w:t>
      </w:r>
      <w:r w:rsidRPr="00E20B76">
        <w:rPr>
          <w:rFonts w:ascii="Georgia" w:hAnsi="Georgia"/>
          <w:color w:val="008000"/>
        </w:rPr>
        <w:t xml:space="preserve"> 3/13/2018 Thomas' Taste of Chicago 105W 7th Street 5:30 pm-6:30 pm, dinner and sharing (optional), 6:30-8:30 Menu Planning Training</w:t>
      </w:r>
    </w:p>
    <w:p w:rsidR="00E20B76" w:rsidRPr="00E20B76" w:rsidRDefault="00E20B76" w:rsidP="00E20B76">
      <w:pPr>
        <w:spacing w:after="0"/>
        <w:rPr>
          <w:rFonts w:ascii="Georgia" w:hAnsi="Georgia"/>
          <w:color w:val="008000"/>
        </w:rPr>
      </w:pPr>
      <w:r w:rsidRPr="00CA2F27">
        <w:rPr>
          <w:rFonts w:ascii="Georgia" w:hAnsi="Georgia"/>
          <w:b/>
          <w:color w:val="008000"/>
        </w:rPr>
        <w:t>Clay Center</w:t>
      </w:r>
      <w:r w:rsidRPr="00E20B76">
        <w:rPr>
          <w:rFonts w:ascii="Georgia" w:hAnsi="Georgia"/>
          <w:color w:val="008000"/>
        </w:rPr>
        <w:t xml:space="preserve"> 3/27/2018 El Puerto Mexican Restaurant 901 E. Crawford 5:30 pm to 6:30 pm, dinner and sharing (optional), 6:30-8:30 Menu Planning Training</w:t>
      </w:r>
    </w:p>
    <w:p w:rsidR="00E20B76" w:rsidRPr="00E20B76" w:rsidRDefault="00E20B76" w:rsidP="00E20B76">
      <w:pPr>
        <w:spacing w:after="0"/>
        <w:rPr>
          <w:rFonts w:ascii="Georgia" w:hAnsi="Georgia"/>
          <w:color w:val="008000"/>
        </w:rPr>
      </w:pPr>
      <w:r w:rsidRPr="00CA2F27">
        <w:rPr>
          <w:rFonts w:ascii="Georgia" w:hAnsi="Georgia"/>
          <w:b/>
          <w:color w:val="008000"/>
        </w:rPr>
        <w:t>Salina</w:t>
      </w:r>
      <w:r w:rsidRPr="00E20B76">
        <w:rPr>
          <w:rFonts w:ascii="Georgia" w:hAnsi="Georgia"/>
          <w:color w:val="008000"/>
        </w:rPr>
        <w:t xml:space="preserve"> 4/5/2018 </w:t>
      </w:r>
      <w:proofErr w:type="spellStart"/>
      <w:r w:rsidRPr="00E20B76">
        <w:rPr>
          <w:rFonts w:ascii="Georgia" w:hAnsi="Georgia"/>
          <w:color w:val="008000"/>
        </w:rPr>
        <w:t>Martinelli's</w:t>
      </w:r>
      <w:proofErr w:type="spellEnd"/>
      <w:r w:rsidRPr="00E20B76">
        <w:rPr>
          <w:rFonts w:ascii="Georgia" w:hAnsi="Georgia"/>
          <w:color w:val="008000"/>
        </w:rPr>
        <w:t xml:space="preserve"> Little Italy 158 </w:t>
      </w:r>
      <w:proofErr w:type="spellStart"/>
      <w:r w:rsidRPr="00E20B76">
        <w:rPr>
          <w:rFonts w:ascii="Georgia" w:hAnsi="Georgia"/>
          <w:color w:val="008000"/>
        </w:rPr>
        <w:t>Sante</w:t>
      </w:r>
      <w:proofErr w:type="spellEnd"/>
      <w:r w:rsidRPr="00E20B76">
        <w:rPr>
          <w:rFonts w:ascii="Georgia" w:hAnsi="Georgia"/>
          <w:color w:val="008000"/>
        </w:rPr>
        <w:t xml:space="preserve"> Fe Ave 5:30 pm to 6:30 pm, dinner and sharing (optional), 6:30-8:30 Menu Planning Training</w:t>
      </w:r>
    </w:p>
    <w:p w:rsidR="00E20B76" w:rsidRPr="00E20B76" w:rsidRDefault="00E20B76" w:rsidP="00E20B76">
      <w:pPr>
        <w:spacing w:after="0"/>
        <w:rPr>
          <w:rFonts w:ascii="Georgia" w:hAnsi="Georgia"/>
          <w:color w:val="008000"/>
        </w:rPr>
      </w:pPr>
      <w:r w:rsidRPr="00CA2F27">
        <w:rPr>
          <w:rFonts w:ascii="Georgia" w:hAnsi="Georgia"/>
          <w:b/>
          <w:color w:val="008000"/>
        </w:rPr>
        <w:t>Wamego</w:t>
      </w:r>
      <w:r w:rsidRPr="00E20B76">
        <w:rPr>
          <w:rFonts w:ascii="Georgia" w:hAnsi="Georgia"/>
          <w:color w:val="008000"/>
        </w:rPr>
        <w:t xml:space="preserve"> 4/17/2018 Senior Citizen Building 6:30 pm to 8:30pm, Menu Planning Training</w:t>
      </w:r>
    </w:p>
    <w:p w:rsidR="00E20B76" w:rsidRPr="00E20B76" w:rsidRDefault="00E20B76" w:rsidP="00E20B76">
      <w:pPr>
        <w:spacing w:after="0"/>
        <w:rPr>
          <w:rFonts w:ascii="Georgia" w:hAnsi="Georgia"/>
          <w:color w:val="008000"/>
        </w:rPr>
      </w:pPr>
      <w:r w:rsidRPr="00CA2F27">
        <w:rPr>
          <w:rFonts w:ascii="Georgia" w:hAnsi="Georgia"/>
          <w:b/>
          <w:color w:val="008000"/>
        </w:rPr>
        <w:t>Manhattan</w:t>
      </w:r>
      <w:r w:rsidRPr="00E20B76">
        <w:rPr>
          <w:rFonts w:ascii="Georgia" w:hAnsi="Georgia"/>
          <w:color w:val="008000"/>
        </w:rPr>
        <w:t xml:space="preserve"> 4/24/2018 Vista Drive In 1911 Tuttle Creek Blvd 5:30 pm to 6:30 pm, dinner and sharing (optional), 6:30-8:30 Menu Planning Training</w:t>
      </w:r>
    </w:p>
    <w:p w:rsidR="00E20B76" w:rsidRPr="00E20B76" w:rsidRDefault="00E20B76" w:rsidP="00E20B76">
      <w:pPr>
        <w:spacing w:after="0"/>
        <w:rPr>
          <w:rFonts w:ascii="Georgia" w:hAnsi="Georgia"/>
          <w:color w:val="008000"/>
        </w:rPr>
      </w:pPr>
      <w:r w:rsidRPr="00CA2F27">
        <w:rPr>
          <w:rFonts w:ascii="Georgia" w:hAnsi="Georgia"/>
          <w:b/>
          <w:color w:val="008000"/>
        </w:rPr>
        <w:t>Concordia</w:t>
      </w:r>
      <w:r w:rsidRPr="00E20B76">
        <w:rPr>
          <w:rFonts w:ascii="Georgia" w:hAnsi="Georgia"/>
          <w:color w:val="008000"/>
        </w:rPr>
        <w:t xml:space="preserve"> 5/8/2018 Heavy's BBQ 103 W. 7th 5:30 pm to 6:30 pm, dinner and sharing (optional), 6:30-8:30 Menu Planning Training</w:t>
      </w:r>
    </w:p>
    <w:p w:rsidR="00E20B76" w:rsidRPr="00CA2F27" w:rsidRDefault="00E20B76" w:rsidP="00E20B76">
      <w:pPr>
        <w:spacing w:after="0"/>
        <w:rPr>
          <w:rFonts w:ascii="Georgia" w:hAnsi="Georgia"/>
          <w:color w:val="008000"/>
        </w:rPr>
      </w:pPr>
      <w:r w:rsidRPr="00CA2F27">
        <w:rPr>
          <w:rFonts w:ascii="Georgia" w:hAnsi="Georgia"/>
          <w:b/>
          <w:color w:val="008000"/>
        </w:rPr>
        <w:t>Manhattan</w:t>
      </w:r>
      <w:r w:rsidRPr="00CA2F27">
        <w:rPr>
          <w:rFonts w:ascii="Georgia" w:hAnsi="Georgia"/>
          <w:color w:val="008000"/>
        </w:rPr>
        <w:t xml:space="preserve"> 5/19/</w:t>
      </w:r>
      <w:proofErr w:type="gramStart"/>
      <w:r w:rsidRPr="00CA2F27">
        <w:rPr>
          <w:rFonts w:ascii="Georgia" w:hAnsi="Georgia"/>
          <w:color w:val="008000"/>
        </w:rPr>
        <w:t>2018  Pizza</w:t>
      </w:r>
      <w:proofErr w:type="gramEnd"/>
      <w:r w:rsidRPr="00CA2F27">
        <w:rPr>
          <w:rFonts w:ascii="Georgia" w:hAnsi="Georgia"/>
          <w:color w:val="008000"/>
        </w:rPr>
        <w:t xml:space="preserve"> Ranch 511 McCall 9:00 am to 11:00 am, Menu Planning Training, 11-12 lunch and sharing (optional)</w:t>
      </w:r>
    </w:p>
    <w:p w:rsidR="00E20B76" w:rsidRPr="00CA2F27" w:rsidRDefault="00E20B76" w:rsidP="00E20B76">
      <w:pPr>
        <w:spacing w:after="0"/>
        <w:rPr>
          <w:rFonts w:ascii="Georgia" w:hAnsi="Georgia"/>
          <w:color w:val="008000"/>
        </w:rPr>
      </w:pPr>
    </w:p>
    <w:p w:rsidR="00E20B76" w:rsidRDefault="00E20B76" w:rsidP="00E20B76">
      <w:pPr>
        <w:spacing w:after="0"/>
        <w:rPr>
          <w:rFonts w:ascii="Georgia" w:hAnsi="Georgia"/>
          <w:color w:val="008000"/>
        </w:rPr>
      </w:pPr>
      <w:r w:rsidRPr="00CA2F27">
        <w:rPr>
          <w:rFonts w:ascii="Georgia" w:hAnsi="Georgia"/>
          <w:color w:val="008000"/>
        </w:rPr>
        <w:t xml:space="preserve">Sign up information, </w:t>
      </w:r>
      <w:hyperlink r:id="rId14" w:history="1">
        <w:r w:rsidR="00CA2F27" w:rsidRPr="00F41557">
          <w:rPr>
            <w:rStyle w:val="Hyperlink"/>
            <w:rFonts w:ascii="Georgia" w:hAnsi="Georgia"/>
          </w:rPr>
          <w:t>http://www.jcfamilyhomeassociation.com/training</w:t>
        </w:r>
      </w:hyperlink>
      <w:r w:rsidR="00CA2F27">
        <w:rPr>
          <w:rFonts w:ascii="Georgia" w:hAnsi="Georgia"/>
          <w:color w:val="008000"/>
        </w:rPr>
        <w:t xml:space="preserve"> </w:t>
      </w:r>
      <w:r w:rsidRPr="00CA2F27">
        <w:rPr>
          <w:rFonts w:ascii="Georgia" w:hAnsi="Georgia"/>
          <w:color w:val="008000"/>
        </w:rPr>
        <w:t xml:space="preserve">or e-mail, or call to register for the class.  When you sign up it helps us to know how many booklets to bring and we have the certificates printed so we can hand out at the end of the training.  Thank you and see you there. </w:t>
      </w:r>
    </w:p>
    <w:p w:rsidR="00CA2F27" w:rsidRPr="00CA2F27" w:rsidRDefault="00CA2F27" w:rsidP="00E20B76">
      <w:pPr>
        <w:spacing w:after="0"/>
        <w:rPr>
          <w:rFonts w:ascii="Georgia" w:hAnsi="Georgia"/>
          <w:color w:val="008000"/>
        </w:rPr>
      </w:pPr>
    </w:p>
    <w:p w:rsidR="00E20B76" w:rsidRPr="004A2400" w:rsidRDefault="00E20B76" w:rsidP="004A2400">
      <w:pPr>
        <w:spacing w:after="0"/>
        <w:jc w:val="center"/>
        <w:rPr>
          <w:rFonts w:ascii="Georgia" w:hAnsi="Georgia"/>
          <w:b/>
          <w:color w:val="008000"/>
          <w:sz w:val="36"/>
        </w:rPr>
      </w:pPr>
      <w:r w:rsidRPr="004A2400">
        <w:rPr>
          <w:rFonts w:ascii="Georgia" w:hAnsi="Georgia"/>
          <w:b/>
          <w:color w:val="008000"/>
          <w:sz w:val="36"/>
        </w:rPr>
        <w:t xml:space="preserve">What's </w:t>
      </w:r>
      <w:proofErr w:type="gramStart"/>
      <w:r w:rsidRPr="004A2400">
        <w:rPr>
          <w:rFonts w:ascii="Georgia" w:hAnsi="Georgia"/>
          <w:b/>
          <w:color w:val="008000"/>
          <w:sz w:val="36"/>
        </w:rPr>
        <w:t>New</w:t>
      </w:r>
      <w:proofErr w:type="gramEnd"/>
    </w:p>
    <w:p w:rsidR="00E20B76" w:rsidRPr="004A2400" w:rsidRDefault="00E20B76" w:rsidP="004A2400">
      <w:pPr>
        <w:spacing w:after="0"/>
        <w:jc w:val="center"/>
        <w:rPr>
          <w:rFonts w:ascii="Georgia" w:hAnsi="Georgia"/>
          <w:b/>
          <w:color w:val="7030A0"/>
          <w:sz w:val="24"/>
        </w:rPr>
      </w:pPr>
      <w:r w:rsidRPr="004A2400">
        <w:rPr>
          <w:rFonts w:ascii="Georgia" w:hAnsi="Georgia"/>
          <w:b/>
          <w:color w:val="7030A0"/>
          <w:sz w:val="24"/>
        </w:rPr>
        <w:t>National Nutrition Month—Go Further With Food</w:t>
      </w:r>
    </w:p>
    <w:p w:rsidR="004A2400" w:rsidRDefault="004A2400" w:rsidP="00E20B76">
      <w:pPr>
        <w:spacing w:after="0"/>
        <w:rPr>
          <w:rFonts w:ascii="Georgia" w:hAnsi="Georgia"/>
          <w:color w:val="7030A0"/>
        </w:rPr>
      </w:pPr>
    </w:p>
    <w:p w:rsidR="002E2966" w:rsidRPr="004A2400" w:rsidRDefault="00E20B76" w:rsidP="00E20B76">
      <w:pPr>
        <w:spacing w:after="0"/>
        <w:rPr>
          <w:rFonts w:ascii="Georgia" w:hAnsi="Georgia"/>
          <w:color w:val="7030A0"/>
        </w:rPr>
      </w:pPr>
      <w:r w:rsidRPr="004A2400">
        <w:rPr>
          <w:rFonts w:ascii="Georgia" w:hAnsi="Georgia"/>
          <w:color w:val="7030A0"/>
        </w:rPr>
        <w:t>National Nutrition Month® is a nutrition education and information campaign created annually in March by the Academy of Nutrition and Dietetics. The campaign focuses attention on the importance of making informed food choices and developing sound eatin</w:t>
      </w:r>
      <w:r w:rsidR="002E2966">
        <w:rPr>
          <w:rFonts w:ascii="Georgia" w:hAnsi="Georgia"/>
          <w:color w:val="7030A0"/>
        </w:rPr>
        <w:t>g and physical activity habits.</w:t>
      </w:r>
    </w:p>
    <w:p w:rsidR="00E20B76" w:rsidRPr="004A2400" w:rsidRDefault="00E20B76" w:rsidP="00E20B76">
      <w:pPr>
        <w:spacing w:after="0"/>
        <w:rPr>
          <w:rFonts w:ascii="Georgia" w:hAnsi="Georgia"/>
          <w:color w:val="7030A0"/>
        </w:rPr>
      </w:pPr>
      <w:r w:rsidRPr="004A2400">
        <w:rPr>
          <w:rFonts w:ascii="Georgia" w:hAnsi="Georgia"/>
          <w:color w:val="7030A0"/>
        </w:rPr>
        <w:t xml:space="preserve">"Go Further with Food" is the theme for 2018, and </w:t>
      </w:r>
      <w:r w:rsidR="002E2966" w:rsidRPr="004A2400">
        <w:rPr>
          <w:rFonts w:ascii="Georgia" w:hAnsi="Georgia"/>
          <w:color w:val="7030A0"/>
        </w:rPr>
        <w:t>its</w:t>
      </w:r>
      <w:r w:rsidRPr="004A2400">
        <w:rPr>
          <w:rFonts w:ascii="Georgia" w:hAnsi="Georgia"/>
          <w:color w:val="7030A0"/>
        </w:rPr>
        <w:t xml:space="preserve"> importance is timely for many reasons. Whether it's starting the day off right with a healthy breakfast or fueling before an athletic event, the foods chosen can make a real difference. Preparing foods to go further, by planning meals and snacks in advance can also help to reduce food loss and waste. This year's theme for National Nutrition Month® encourages everyone to achieve the numerous benefits healthy eating habits offer and to find ways to cut back on food waste. Learning how to manage food resources at home will help "Go Further with Food", while saving both nutrients and money.</w:t>
      </w:r>
    </w:p>
    <w:p w:rsidR="00E20B76" w:rsidRPr="004A2400" w:rsidRDefault="00E20B76" w:rsidP="00E20B76">
      <w:pPr>
        <w:spacing w:after="0"/>
        <w:rPr>
          <w:rFonts w:ascii="Georgia" w:hAnsi="Georgia"/>
          <w:color w:val="7030A0"/>
        </w:rPr>
      </w:pPr>
      <w:r w:rsidRPr="004A2400">
        <w:rPr>
          <w:rFonts w:ascii="Georgia" w:hAnsi="Georgia"/>
          <w:color w:val="7030A0"/>
        </w:rPr>
        <w:t xml:space="preserve">There are many ways to Go Further </w:t>
      </w:r>
      <w:proofErr w:type="gramStart"/>
      <w:r w:rsidRPr="004A2400">
        <w:rPr>
          <w:rFonts w:ascii="Georgia" w:hAnsi="Georgia"/>
          <w:color w:val="7030A0"/>
        </w:rPr>
        <w:t>With</w:t>
      </w:r>
      <w:proofErr w:type="gramEnd"/>
      <w:r w:rsidRPr="004A2400">
        <w:rPr>
          <w:rFonts w:ascii="Georgia" w:hAnsi="Georgia"/>
          <w:color w:val="7030A0"/>
        </w:rPr>
        <w:t xml:space="preserve"> Food in the Child and Adult Care Food Program, with participants and staff:</w:t>
      </w:r>
    </w:p>
    <w:p w:rsidR="00E20B76" w:rsidRPr="004A2400" w:rsidRDefault="00E20B76" w:rsidP="00E20B76">
      <w:pPr>
        <w:spacing w:after="0"/>
        <w:rPr>
          <w:rFonts w:ascii="Georgia" w:hAnsi="Georgia"/>
          <w:color w:val="7030A0"/>
        </w:rPr>
      </w:pPr>
      <w:r w:rsidRPr="004A2400">
        <w:rPr>
          <w:rFonts w:ascii="Georgia" w:hAnsi="Georgia"/>
          <w:color w:val="7030A0"/>
        </w:rPr>
        <w:t>1. Vote for favorite fruits and vegetables: Offer a selection of fruits and vegetables cut into bite-size pieces. Ask participants to vote for their favorite and post a tally board to record votes.</w:t>
      </w:r>
    </w:p>
    <w:p w:rsidR="00E20B76" w:rsidRPr="004A2400" w:rsidRDefault="00E20B76" w:rsidP="00E20B76">
      <w:pPr>
        <w:spacing w:after="0"/>
        <w:rPr>
          <w:rFonts w:ascii="Georgia" w:hAnsi="Georgia"/>
          <w:color w:val="7030A0"/>
        </w:rPr>
      </w:pPr>
      <w:r w:rsidRPr="004A2400">
        <w:rPr>
          <w:rFonts w:ascii="Georgia" w:hAnsi="Georgia"/>
          <w:color w:val="7030A0"/>
        </w:rPr>
        <w:t xml:space="preserve">2. Send home to parents the handout “20 Ways to Enjoy More Fruits and Vegetables” from the Academy of Nutrition &amp; Dietetics which can be found at </w:t>
      </w:r>
      <w:hyperlink r:id="rId15" w:history="1">
        <w:r w:rsidR="004A2400" w:rsidRPr="00F41557">
          <w:rPr>
            <w:rStyle w:val="Hyperlink"/>
            <w:rFonts w:ascii="Georgia" w:hAnsi="Georgia"/>
          </w:rPr>
          <w:t>http://www.eatright.org</w:t>
        </w:r>
      </w:hyperlink>
      <w:r w:rsidR="004A2400">
        <w:rPr>
          <w:rFonts w:ascii="Georgia" w:hAnsi="Georgia"/>
          <w:color w:val="7030A0"/>
        </w:rPr>
        <w:t xml:space="preserve"> </w:t>
      </w:r>
    </w:p>
    <w:p w:rsidR="00E20B76" w:rsidRPr="004A2400" w:rsidRDefault="00E20B76" w:rsidP="00E20B76">
      <w:pPr>
        <w:spacing w:after="0"/>
        <w:rPr>
          <w:rFonts w:ascii="Georgia" w:hAnsi="Georgia"/>
          <w:color w:val="7030A0"/>
        </w:rPr>
      </w:pPr>
      <w:r w:rsidRPr="004A2400">
        <w:rPr>
          <w:rFonts w:ascii="Georgia" w:hAnsi="Georgia"/>
          <w:color w:val="7030A0"/>
        </w:rPr>
        <w:t>3. Create a “nutrition question of the day” contest posted on a display. Draw the name of a daily prize winner from those who provided the correct answer.</w:t>
      </w:r>
    </w:p>
    <w:p w:rsidR="00E20B76" w:rsidRPr="004A2400" w:rsidRDefault="00E20B76" w:rsidP="00E20B76">
      <w:pPr>
        <w:spacing w:after="0"/>
        <w:rPr>
          <w:rFonts w:ascii="Georgia" w:hAnsi="Georgia"/>
          <w:color w:val="7030A0"/>
        </w:rPr>
      </w:pPr>
      <w:r w:rsidRPr="004A2400">
        <w:rPr>
          <w:rFonts w:ascii="Georgia" w:hAnsi="Georgia"/>
          <w:color w:val="7030A0"/>
        </w:rPr>
        <w:t xml:space="preserve">4. Develop a project that involves kids drawing and creating a meal based on </w:t>
      </w:r>
      <w:proofErr w:type="spellStart"/>
      <w:r w:rsidRPr="004A2400">
        <w:rPr>
          <w:rFonts w:ascii="Georgia" w:hAnsi="Georgia"/>
          <w:color w:val="7030A0"/>
        </w:rPr>
        <w:t>MyPlate</w:t>
      </w:r>
      <w:proofErr w:type="spellEnd"/>
      <w:r w:rsidRPr="004A2400">
        <w:rPr>
          <w:rFonts w:ascii="Georgia" w:hAnsi="Georgia"/>
          <w:color w:val="7030A0"/>
        </w:rPr>
        <w:t xml:space="preserve">, using the Choose </w:t>
      </w:r>
      <w:proofErr w:type="spellStart"/>
      <w:r w:rsidRPr="004A2400">
        <w:rPr>
          <w:rFonts w:ascii="Georgia" w:hAnsi="Georgia"/>
          <w:color w:val="7030A0"/>
        </w:rPr>
        <w:t>MyPlate</w:t>
      </w:r>
      <w:proofErr w:type="spellEnd"/>
      <w:r w:rsidRPr="004A2400">
        <w:rPr>
          <w:rFonts w:ascii="Georgia" w:hAnsi="Georgia"/>
          <w:color w:val="7030A0"/>
        </w:rPr>
        <w:t xml:space="preserve"> coloring page found at </w:t>
      </w:r>
      <w:hyperlink r:id="rId16" w:history="1">
        <w:r w:rsidR="004A2400" w:rsidRPr="00F41557">
          <w:rPr>
            <w:rStyle w:val="Hyperlink"/>
            <w:rFonts w:ascii="Georgia" w:hAnsi="Georgia"/>
          </w:rPr>
          <w:t>www.choosemyplate.gov</w:t>
        </w:r>
      </w:hyperlink>
      <w:r w:rsidR="004A2400">
        <w:rPr>
          <w:rFonts w:ascii="Georgia" w:hAnsi="Georgia"/>
          <w:color w:val="7030A0"/>
        </w:rPr>
        <w:t>,</w:t>
      </w:r>
      <w:r w:rsidRPr="004A2400">
        <w:rPr>
          <w:rFonts w:ascii="Georgia" w:hAnsi="Georgia"/>
          <w:color w:val="7030A0"/>
        </w:rPr>
        <w:t xml:space="preserve"> or any of a number of other activities found on the site such as:</w:t>
      </w:r>
    </w:p>
    <w:p w:rsidR="00E20B76" w:rsidRPr="004A2400" w:rsidRDefault="00E20B76" w:rsidP="00E20B76">
      <w:pPr>
        <w:spacing w:after="0"/>
        <w:rPr>
          <w:rFonts w:ascii="Georgia" w:hAnsi="Georgia"/>
          <w:color w:val="7030A0"/>
        </w:rPr>
      </w:pPr>
      <w:r w:rsidRPr="004A2400">
        <w:rPr>
          <w:rFonts w:ascii="Georgia" w:hAnsi="Georgia"/>
          <w:color w:val="7030A0"/>
        </w:rPr>
        <w:t>Word Search</w:t>
      </w:r>
    </w:p>
    <w:p w:rsidR="00E20B76" w:rsidRPr="004A2400" w:rsidRDefault="00E20B76" w:rsidP="00E20B76">
      <w:pPr>
        <w:spacing w:after="0"/>
        <w:rPr>
          <w:rFonts w:ascii="Georgia" w:hAnsi="Georgia"/>
          <w:color w:val="7030A0"/>
        </w:rPr>
      </w:pPr>
      <w:r w:rsidRPr="004A2400">
        <w:rPr>
          <w:rFonts w:ascii="Georgia" w:hAnsi="Georgia"/>
          <w:color w:val="7030A0"/>
        </w:rPr>
        <w:t>Whole Grain Word Scramble</w:t>
      </w:r>
    </w:p>
    <w:p w:rsidR="00E20B76" w:rsidRPr="004A2400" w:rsidRDefault="00E20B76" w:rsidP="00E20B76">
      <w:pPr>
        <w:spacing w:after="0"/>
        <w:rPr>
          <w:rFonts w:ascii="Georgia" w:hAnsi="Georgia"/>
          <w:color w:val="7030A0"/>
        </w:rPr>
      </w:pPr>
      <w:r w:rsidRPr="004A2400">
        <w:rPr>
          <w:rFonts w:ascii="Georgia" w:hAnsi="Georgia"/>
          <w:color w:val="7030A0"/>
        </w:rPr>
        <w:t>Be a Fit Kid</w:t>
      </w:r>
    </w:p>
    <w:p w:rsidR="00E20B76" w:rsidRPr="004A2400" w:rsidRDefault="00E20B76" w:rsidP="00E20B76">
      <w:pPr>
        <w:spacing w:after="0"/>
        <w:rPr>
          <w:rFonts w:ascii="Georgia" w:hAnsi="Georgia"/>
          <w:color w:val="7030A0"/>
        </w:rPr>
      </w:pPr>
      <w:r w:rsidRPr="004A2400">
        <w:rPr>
          <w:rFonts w:ascii="Georgia" w:hAnsi="Georgia"/>
          <w:color w:val="7030A0"/>
        </w:rPr>
        <w:t xml:space="preserve">Adapted from </w:t>
      </w:r>
      <w:hyperlink r:id="rId17" w:history="1">
        <w:r w:rsidR="004A2400" w:rsidRPr="00F41557">
          <w:rPr>
            <w:rStyle w:val="Hyperlink"/>
            <w:rFonts w:ascii="Georgia" w:hAnsi="Georgia"/>
          </w:rPr>
          <w:t>http://www.eatright.org/resource/food/resources/national-nutrition-month/toolkit</w:t>
        </w:r>
      </w:hyperlink>
      <w:r w:rsidR="004A2400">
        <w:rPr>
          <w:rFonts w:ascii="Georgia" w:hAnsi="Georgia"/>
          <w:color w:val="7030A0"/>
        </w:rPr>
        <w:t xml:space="preserve"> </w:t>
      </w:r>
    </w:p>
    <w:p w:rsidR="00F71EC8" w:rsidRDefault="00F71EC8" w:rsidP="00E20B76">
      <w:pPr>
        <w:spacing w:after="0"/>
        <w:rPr>
          <w:rFonts w:ascii="Georgia" w:hAnsi="Georgia"/>
        </w:rPr>
      </w:pPr>
    </w:p>
    <w:p w:rsidR="00AE66C1" w:rsidRDefault="00AE66C1" w:rsidP="00F71EC8">
      <w:pPr>
        <w:spacing w:after="0"/>
        <w:jc w:val="center"/>
        <w:rPr>
          <w:rFonts w:ascii="Georgia" w:hAnsi="Georgia"/>
          <w:b/>
          <w:color w:val="3333CC"/>
          <w:sz w:val="28"/>
        </w:rPr>
      </w:pPr>
    </w:p>
    <w:p w:rsidR="00E20B76" w:rsidRPr="00F71EC8" w:rsidRDefault="00E20B76" w:rsidP="00F71EC8">
      <w:pPr>
        <w:spacing w:after="0"/>
        <w:jc w:val="center"/>
        <w:rPr>
          <w:rFonts w:ascii="Georgia" w:hAnsi="Georgia"/>
          <w:b/>
          <w:color w:val="3333CC"/>
          <w:sz w:val="28"/>
        </w:rPr>
      </w:pPr>
      <w:r w:rsidRPr="00F71EC8">
        <w:rPr>
          <w:rFonts w:ascii="Georgia" w:hAnsi="Georgia"/>
          <w:b/>
          <w:color w:val="3333CC"/>
          <w:sz w:val="28"/>
        </w:rPr>
        <w:lastRenderedPageBreak/>
        <w:t>Cook's Corner</w:t>
      </w:r>
    </w:p>
    <w:p w:rsidR="00E20B76" w:rsidRPr="00F71EC8" w:rsidRDefault="00E20B76" w:rsidP="00F71EC8">
      <w:pPr>
        <w:spacing w:after="0"/>
        <w:jc w:val="center"/>
        <w:rPr>
          <w:rFonts w:ascii="Georgia" w:hAnsi="Georgia"/>
          <w:b/>
          <w:color w:val="3333CC"/>
          <w:sz w:val="28"/>
        </w:rPr>
      </w:pPr>
      <w:r w:rsidRPr="00F71EC8">
        <w:rPr>
          <w:rFonts w:ascii="Georgia" w:hAnsi="Georgia"/>
          <w:b/>
          <w:color w:val="3333CC"/>
          <w:sz w:val="28"/>
        </w:rPr>
        <w:t>Baked Kale Chips</w:t>
      </w:r>
    </w:p>
    <w:p w:rsidR="00E20B76" w:rsidRPr="00F71EC8" w:rsidRDefault="00E20B76" w:rsidP="00E20B76">
      <w:pPr>
        <w:spacing w:after="0"/>
        <w:rPr>
          <w:rFonts w:ascii="Georgia" w:hAnsi="Georgia"/>
          <w:b/>
          <w:color w:val="3333CC"/>
        </w:rPr>
      </w:pPr>
      <w:r w:rsidRPr="00F71EC8">
        <w:rPr>
          <w:rFonts w:ascii="Georgia" w:hAnsi="Georgia"/>
          <w:b/>
          <w:color w:val="3333CC"/>
        </w:rPr>
        <w:t>Ingredients:</w:t>
      </w:r>
    </w:p>
    <w:p w:rsidR="00E20B76" w:rsidRPr="00F71EC8" w:rsidRDefault="00E20B76" w:rsidP="00E20B76">
      <w:pPr>
        <w:spacing w:after="0"/>
        <w:rPr>
          <w:rFonts w:ascii="Georgia" w:hAnsi="Georgia"/>
          <w:color w:val="3333CC"/>
        </w:rPr>
      </w:pPr>
      <w:r w:rsidRPr="00F71EC8">
        <w:rPr>
          <w:rFonts w:ascii="Georgia" w:hAnsi="Georgia"/>
          <w:color w:val="3333CC"/>
        </w:rPr>
        <w:t>1 bunch kale</w:t>
      </w:r>
    </w:p>
    <w:p w:rsidR="00E20B76" w:rsidRPr="00F71EC8" w:rsidRDefault="00E20B76" w:rsidP="00E20B76">
      <w:pPr>
        <w:spacing w:after="0"/>
        <w:rPr>
          <w:rFonts w:ascii="Georgia" w:hAnsi="Georgia"/>
          <w:color w:val="3333CC"/>
        </w:rPr>
      </w:pPr>
      <w:proofErr w:type="gramStart"/>
      <w:r w:rsidRPr="00F71EC8">
        <w:rPr>
          <w:rFonts w:ascii="Georgia" w:hAnsi="Georgia"/>
          <w:color w:val="3333CC"/>
        </w:rPr>
        <w:t>2 teaspoons olive oil (approx.)</w:t>
      </w:r>
      <w:proofErr w:type="gramEnd"/>
    </w:p>
    <w:p w:rsidR="00E20B76" w:rsidRPr="00F71EC8" w:rsidRDefault="00E20B76" w:rsidP="00E20B76">
      <w:pPr>
        <w:spacing w:after="0"/>
        <w:rPr>
          <w:rFonts w:ascii="Georgia" w:hAnsi="Georgia"/>
          <w:color w:val="3333CC"/>
        </w:rPr>
      </w:pPr>
      <w:r w:rsidRPr="00F71EC8">
        <w:rPr>
          <w:rFonts w:ascii="Georgia" w:hAnsi="Georgia"/>
          <w:color w:val="3333CC"/>
        </w:rPr>
        <w:t>Vegetable oil cooking spray</w:t>
      </w:r>
    </w:p>
    <w:p w:rsidR="00E20B76" w:rsidRPr="00F71EC8" w:rsidRDefault="00E20B76" w:rsidP="00E20B76">
      <w:pPr>
        <w:spacing w:after="0"/>
        <w:rPr>
          <w:rFonts w:ascii="Georgia" w:hAnsi="Georgia"/>
          <w:color w:val="3333CC"/>
        </w:rPr>
      </w:pPr>
      <w:r w:rsidRPr="00F71EC8">
        <w:rPr>
          <w:rFonts w:ascii="Georgia" w:hAnsi="Georgia"/>
          <w:color w:val="3333CC"/>
        </w:rPr>
        <w:t>Salt and grated Parmesan, optional</w:t>
      </w:r>
    </w:p>
    <w:p w:rsidR="00E20B76" w:rsidRPr="00F71EC8" w:rsidRDefault="00E20B76" w:rsidP="00E20B76">
      <w:pPr>
        <w:spacing w:after="0"/>
        <w:rPr>
          <w:rFonts w:ascii="Georgia" w:hAnsi="Georgia"/>
          <w:color w:val="3333CC"/>
        </w:rPr>
      </w:pPr>
    </w:p>
    <w:p w:rsidR="00E20B76" w:rsidRPr="00F71EC8" w:rsidRDefault="00E20B76" w:rsidP="00E20B76">
      <w:pPr>
        <w:spacing w:after="0"/>
        <w:rPr>
          <w:rFonts w:ascii="Georgia" w:hAnsi="Georgia"/>
          <w:color w:val="3333CC"/>
        </w:rPr>
      </w:pPr>
      <w:r w:rsidRPr="00F71EC8">
        <w:rPr>
          <w:rFonts w:ascii="Georgia" w:hAnsi="Georgia"/>
          <w:b/>
          <w:color w:val="3333CC"/>
        </w:rPr>
        <w:t>Directions</w:t>
      </w:r>
      <w:r w:rsidRPr="00F71EC8">
        <w:rPr>
          <w:rFonts w:ascii="Georgia" w:hAnsi="Georgia"/>
          <w:color w:val="3333CC"/>
        </w:rPr>
        <w:t xml:space="preserve">: </w:t>
      </w:r>
    </w:p>
    <w:p w:rsidR="00E20B76" w:rsidRPr="00F71EC8" w:rsidRDefault="00E20B76" w:rsidP="00E20B76">
      <w:pPr>
        <w:spacing w:after="0"/>
        <w:rPr>
          <w:rFonts w:ascii="Georgia" w:hAnsi="Georgia"/>
          <w:color w:val="3333CC"/>
        </w:rPr>
      </w:pPr>
      <w:r w:rsidRPr="00F71EC8">
        <w:rPr>
          <w:rFonts w:ascii="Georgia" w:hAnsi="Georgia"/>
          <w:color w:val="3333CC"/>
        </w:rPr>
        <w:t>1. Preheat oven to 200 degrees. Lightly spray two large baking sheets with vegetable oil cooking spray.</w:t>
      </w:r>
    </w:p>
    <w:p w:rsidR="00E20B76" w:rsidRPr="00F71EC8" w:rsidRDefault="00E20B76" w:rsidP="00E20B76">
      <w:pPr>
        <w:spacing w:after="0"/>
        <w:rPr>
          <w:rFonts w:ascii="Georgia" w:hAnsi="Georgia"/>
          <w:color w:val="3333CC"/>
        </w:rPr>
      </w:pPr>
      <w:r w:rsidRPr="00F71EC8">
        <w:rPr>
          <w:rFonts w:ascii="Georgia" w:hAnsi="Georgia"/>
          <w:color w:val="3333CC"/>
        </w:rPr>
        <w:t>2. Wash and thoroughly dry kale.</w:t>
      </w:r>
    </w:p>
    <w:p w:rsidR="00E20B76" w:rsidRPr="00F71EC8" w:rsidRDefault="00E20B76" w:rsidP="00E20B76">
      <w:pPr>
        <w:spacing w:after="0"/>
        <w:rPr>
          <w:rFonts w:ascii="Georgia" w:hAnsi="Georgia"/>
          <w:color w:val="3333CC"/>
        </w:rPr>
      </w:pPr>
      <w:r w:rsidRPr="00F71EC8">
        <w:rPr>
          <w:rFonts w:ascii="Georgia" w:hAnsi="Georgia"/>
          <w:color w:val="3333CC"/>
        </w:rPr>
        <w:t>3. Cut or tear leaves from stems and thick center rib in middle of leaves; then tear into large sections.</w:t>
      </w:r>
    </w:p>
    <w:p w:rsidR="00E20B76" w:rsidRPr="00F71EC8" w:rsidRDefault="00E20B76" w:rsidP="00E20B76">
      <w:pPr>
        <w:spacing w:after="0"/>
        <w:rPr>
          <w:rFonts w:ascii="Georgia" w:hAnsi="Georgia"/>
          <w:color w:val="3333CC"/>
        </w:rPr>
      </w:pPr>
      <w:r w:rsidRPr="00F71EC8">
        <w:rPr>
          <w:rFonts w:ascii="Georgia" w:hAnsi="Georgia"/>
          <w:color w:val="3333CC"/>
        </w:rPr>
        <w:t>4. Toss with 1 teaspoon oil in a large bowl. Use more oil if needed.</w:t>
      </w:r>
    </w:p>
    <w:p w:rsidR="00E20B76" w:rsidRPr="00F71EC8" w:rsidRDefault="00E20B76" w:rsidP="00E20B76">
      <w:pPr>
        <w:spacing w:after="0"/>
        <w:rPr>
          <w:rFonts w:ascii="Georgia" w:hAnsi="Georgia"/>
          <w:color w:val="3333CC"/>
        </w:rPr>
      </w:pPr>
      <w:r w:rsidRPr="00F71EC8">
        <w:rPr>
          <w:rFonts w:ascii="Georgia" w:hAnsi="Georgia"/>
          <w:color w:val="3333CC"/>
        </w:rPr>
        <w:t>5. Place in a single layer on baking sheets.</w:t>
      </w:r>
    </w:p>
    <w:p w:rsidR="00E20B76" w:rsidRPr="00F71EC8" w:rsidRDefault="00E20B76" w:rsidP="00E20B76">
      <w:pPr>
        <w:spacing w:after="0"/>
        <w:rPr>
          <w:rFonts w:ascii="Georgia" w:hAnsi="Georgia"/>
          <w:color w:val="3333CC"/>
        </w:rPr>
      </w:pPr>
      <w:r w:rsidRPr="00F71EC8">
        <w:rPr>
          <w:rFonts w:ascii="Georgia" w:hAnsi="Georgia"/>
          <w:color w:val="3333CC"/>
        </w:rPr>
        <w:t>6. Bake about 20 minutes. Remove baking sheets from oven, turn kale chips over and place back in oven.</w:t>
      </w:r>
    </w:p>
    <w:p w:rsidR="00E20B76" w:rsidRPr="00F71EC8" w:rsidRDefault="00E20B76" w:rsidP="00E20B76">
      <w:pPr>
        <w:spacing w:after="0"/>
        <w:rPr>
          <w:rFonts w:ascii="Georgia" w:hAnsi="Georgia"/>
          <w:color w:val="3333CC"/>
        </w:rPr>
      </w:pPr>
      <w:r w:rsidRPr="00F71EC8">
        <w:rPr>
          <w:rFonts w:ascii="Georgia" w:hAnsi="Georgia"/>
          <w:color w:val="3333CC"/>
        </w:rPr>
        <w:t>7. Check after an additional 10 minutes to determine if they are evenly crisp. Continue baking if needed. The time may vary with your oven.</w:t>
      </w:r>
    </w:p>
    <w:p w:rsidR="00E20B76" w:rsidRPr="00F71EC8" w:rsidRDefault="00E20B76" w:rsidP="00E20B76">
      <w:pPr>
        <w:spacing w:after="0"/>
        <w:rPr>
          <w:rFonts w:ascii="Georgia" w:hAnsi="Georgia"/>
          <w:color w:val="3333CC"/>
        </w:rPr>
      </w:pPr>
      <w:r w:rsidRPr="00F71EC8">
        <w:rPr>
          <w:rFonts w:ascii="Georgia" w:hAnsi="Georgia"/>
          <w:color w:val="3333CC"/>
        </w:rPr>
        <w:t xml:space="preserve">8. Let chips cool slightly on baking sheet or cooling rack. Transfer to a bowl and sprinkle with salt or grated parmesan cheese, if desired. </w:t>
      </w:r>
    </w:p>
    <w:p w:rsidR="00E20B76" w:rsidRPr="00F71EC8" w:rsidRDefault="00E20B76" w:rsidP="00E20B76">
      <w:pPr>
        <w:spacing w:after="0"/>
        <w:rPr>
          <w:rFonts w:ascii="Georgia" w:hAnsi="Georgia"/>
          <w:color w:val="3333CC"/>
        </w:rPr>
      </w:pPr>
    </w:p>
    <w:p w:rsidR="00E20B76" w:rsidRPr="00F71EC8" w:rsidRDefault="00E20B76" w:rsidP="00E20B76">
      <w:pPr>
        <w:spacing w:after="0"/>
        <w:rPr>
          <w:rFonts w:ascii="Georgia" w:hAnsi="Georgia"/>
          <w:color w:val="3333CC"/>
        </w:rPr>
      </w:pPr>
      <w:r w:rsidRPr="00F71EC8">
        <w:rPr>
          <w:rFonts w:ascii="Georgia" w:hAnsi="Georgia"/>
          <w:b/>
          <w:color w:val="3333CC"/>
        </w:rPr>
        <w:t>Meal Pattern Contribution</w:t>
      </w:r>
      <w:r w:rsidRPr="00F71EC8">
        <w:rPr>
          <w:rFonts w:ascii="Georgia" w:hAnsi="Georgia"/>
          <w:color w:val="3333CC"/>
        </w:rPr>
        <w:t>:</w:t>
      </w:r>
    </w:p>
    <w:p w:rsidR="00E20B76" w:rsidRPr="00F71EC8" w:rsidRDefault="00E20B76" w:rsidP="00E20B76">
      <w:pPr>
        <w:spacing w:after="0"/>
        <w:rPr>
          <w:rFonts w:ascii="Georgia" w:hAnsi="Georgia"/>
          <w:color w:val="3333CC"/>
        </w:rPr>
      </w:pPr>
      <w:r w:rsidRPr="00F71EC8">
        <w:rPr>
          <w:rFonts w:ascii="Georgia" w:hAnsi="Georgia"/>
          <w:color w:val="3333CC"/>
        </w:rPr>
        <w:t>1 pound of kale will give 12 - 1/4 cup servings of kale chips.</w:t>
      </w:r>
    </w:p>
    <w:p w:rsidR="00E20B76" w:rsidRPr="00F71EC8" w:rsidRDefault="00E20B76" w:rsidP="00E20B76">
      <w:pPr>
        <w:spacing w:after="0"/>
        <w:rPr>
          <w:rFonts w:ascii="Georgia" w:hAnsi="Georgia"/>
          <w:color w:val="3333CC"/>
        </w:rPr>
      </w:pPr>
      <w:r w:rsidRPr="00F71EC8">
        <w:rPr>
          <w:rFonts w:ascii="Georgia" w:hAnsi="Georgia"/>
          <w:color w:val="3333CC"/>
        </w:rPr>
        <w:t xml:space="preserve">Adapted from: </w:t>
      </w:r>
      <w:hyperlink r:id="rId18" w:history="1">
        <w:r w:rsidR="00F71EC8" w:rsidRPr="00F41557">
          <w:rPr>
            <w:rStyle w:val="Hyperlink"/>
            <w:rFonts w:ascii="Georgia" w:hAnsi="Georgia"/>
          </w:rPr>
          <w:t>https://food.unl.edu/fnh/baked-kale-chips</w:t>
        </w:r>
      </w:hyperlink>
      <w:r w:rsidR="00F71EC8">
        <w:rPr>
          <w:rFonts w:ascii="Georgia" w:hAnsi="Georgia"/>
          <w:color w:val="3333CC"/>
        </w:rPr>
        <w:t xml:space="preserve"> </w:t>
      </w:r>
    </w:p>
    <w:p w:rsidR="00E20B76" w:rsidRPr="00F71EC8" w:rsidRDefault="00E20B76" w:rsidP="00E20B76">
      <w:pPr>
        <w:spacing w:after="0"/>
        <w:rPr>
          <w:rFonts w:ascii="Georgia" w:hAnsi="Georgia"/>
          <w:color w:val="3333CC"/>
        </w:rPr>
      </w:pPr>
      <w:r w:rsidRPr="00F71EC8">
        <w:rPr>
          <w:rFonts w:ascii="Georgia" w:hAnsi="Georgia"/>
          <w:color w:val="3333CC"/>
        </w:rPr>
        <w:t xml:space="preserve"> </w:t>
      </w:r>
    </w:p>
    <w:p w:rsidR="00E20B76" w:rsidRPr="00F71EC8" w:rsidRDefault="00E20B76" w:rsidP="00E20B76">
      <w:pPr>
        <w:spacing w:after="0"/>
        <w:rPr>
          <w:rFonts w:ascii="Georgia" w:hAnsi="Georgia"/>
          <w:color w:val="3333CC"/>
        </w:rPr>
      </w:pPr>
      <w:r w:rsidRPr="00F71EC8">
        <w:rPr>
          <w:rFonts w:ascii="Georgia" w:hAnsi="Georgia"/>
          <w:color w:val="3333CC"/>
        </w:rPr>
        <w:t>Kale contains a powerhouse of nutrients.  It is an excellent source of vitamins A and C and a source of calcium and potassium.</w:t>
      </w:r>
    </w:p>
    <w:p w:rsidR="00E20B76" w:rsidRPr="00F71EC8" w:rsidRDefault="00E20B76" w:rsidP="00E20B76">
      <w:pPr>
        <w:spacing w:after="0"/>
        <w:rPr>
          <w:rFonts w:ascii="Georgia" w:hAnsi="Georgia"/>
          <w:color w:val="3333CC"/>
        </w:rPr>
      </w:pPr>
    </w:p>
    <w:p w:rsidR="00E20B76" w:rsidRPr="00F71EC8" w:rsidRDefault="00E20B76" w:rsidP="00E20B76">
      <w:pPr>
        <w:spacing w:after="0"/>
        <w:rPr>
          <w:rFonts w:ascii="Georgia" w:hAnsi="Georgia"/>
          <w:color w:val="3333CC"/>
        </w:rPr>
      </w:pPr>
      <w:r w:rsidRPr="00F71EC8">
        <w:rPr>
          <w:rFonts w:ascii="Georgia" w:hAnsi="Georgia"/>
          <w:color w:val="3333CC"/>
        </w:rPr>
        <w:t xml:space="preserve">To locate local sources for Farm to Plate, one Kansas resource is the “From the Land of Kansas” website, </w:t>
      </w:r>
      <w:hyperlink r:id="rId19" w:history="1">
        <w:r w:rsidR="00F71EC8" w:rsidRPr="00F41557">
          <w:rPr>
            <w:rStyle w:val="Hyperlink"/>
            <w:rFonts w:ascii="Georgia" w:hAnsi="Georgia"/>
          </w:rPr>
          <w:t>https://fromthelandofkansas.com</w:t>
        </w:r>
      </w:hyperlink>
      <w:r w:rsidR="00F71EC8">
        <w:rPr>
          <w:rFonts w:ascii="Georgia" w:hAnsi="Georgia"/>
          <w:color w:val="3333CC"/>
        </w:rPr>
        <w:t xml:space="preserve"> </w:t>
      </w:r>
    </w:p>
    <w:p w:rsidR="00F71EC8" w:rsidRDefault="00F71EC8" w:rsidP="00E20B76">
      <w:pPr>
        <w:spacing w:after="0"/>
        <w:rPr>
          <w:rFonts w:ascii="Georgia" w:hAnsi="Georgia"/>
        </w:rPr>
      </w:pPr>
    </w:p>
    <w:p w:rsidR="00E20B76" w:rsidRPr="00F71EC8" w:rsidRDefault="00E20B76" w:rsidP="00F71EC8">
      <w:pPr>
        <w:spacing w:after="0"/>
        <w:jc w:val="center"/>
        <w:rPr>
          <w:rFonts w:ascii="Georgia" w:hAnsi="Georgia"/>
          <w:b/>
          <w:color w:val="008000"/>
          <w:sz w:val="28"/>
        </w:rPr>
      </w:pPr>
      <w:r w:rsidRPr="00F71EC8">
        <w:rPr>
          <w:rFonts w:ascii="Georgia" w:hAnsi="Georgia"/>
          <w:b/>
          <w:color w:val="008000"/>
          <w:sz w:val="28"/>
        </w:rPr>
        <w:t>GET MOVING!</w:t>
      </w:r>
    </w:p>
    <w:p w:rsidR="00E20B76" w:rsidRPr="00F71EC8" w:rsidRDefault="00E20B76" w:rsidP="00F71EC8">
      <w:pPr>
        <w:spacing w:after="0"/>
        <w:jc w:val="center"/>
        <w:rPr>
          <w:rFonts w:ascii="Georgia" w:hAnsi="Georgia"/>
          <w:b/>
          <w:color w:val="008000"/>
          <w:sz w:val="28"/>
        </w:rPr>
      </w:pPr>
      <w:r w:rsidRPr="00F71EC8">
        <w:rPr>
          <w:rFonts w:ascii="Georgia" w:hAnsi="Georgia"/>
          <w:b/>
          <w:color w:val="008000"/>
          <w:sz w:val="28"/>
        </w:rPr>
        <w:t>Bean Bag Balance</w:t>
      </w:r>
    </w:p>
    <w:p w:rsidR="00E20B76" w:rsidRPr="00F71EC8" w:rsidRDefault="00E20B76" w:rsidP="00E20B76">
      <w:pPr>
        <w:spacing w:after="0"/>
        <w:rPr>
          <w:rFonts w:ascii="Georgia" w:hAnsi="Georgia"/>
          <w:color w:val="008000"/>
        </w:rPr>
      </w:pPr>
      <w:r w:rsidRPr="00F71EC8">
        <w:rPr>
          <w:rFonts w:ascii="Georgia" w:hAnsi="Georgia"/>
          <w:color w:val="008000"/>
        </w:rPr>
        <w:t>In this activity, participants do movements that challenge their ability to balance. Follow these steps:</w:t>
      </w:r>
    </w:p>
    <w:p w:rsidR="00E20B76" w:rsidRPr="00F71EC8" w:rsidRDefault="00E20B76" w:rsidP="00E20B76">
      <w:pPr>
        <w:spacing w:after="0"/>
        <w:rPr>
          <w:rFonts w:ascii="Georgia" w:hAnsi="Georgia"/>
          <w:color w:val="008000"/>
        </w:rPr>
      </w:pPr>
      <w:r w:rsidRPr="00F71EC8">
        <w:rPr>
          <w:rFonts w:ascii="Georgia" w:hAnsi="Georgia"/>
          <w:color w:val="008000"/>
        </w:rPr>
        <w:t>1. Find or make a bean bag: make a bean bag by filling a plastic baggie with rice, beads, or beans. Use duct tape to make sure the filling stays in the baggie.</w:t>
      </w:r>
    </w:p>
    <w:p w:rsidR="00E20B76" w:rsidRPr="00F71EC8" w:rsidRDefault="00E20B76" w:rsidP="00E20B76">
      <w:pPr>
        <w:spacing w:after="0"/>
        <w:rPr>
          <w:rFonts w:ascii="Georgia" w:hAnsi="Georgia"/>
          <w:color w:val="008000"/>
        </w:rPr>
      </w:pPr>
      <w:r w:rsidRPr="00F71EC8">
        <w:rPr>
          <w:rFonts w:ascii="Georgia" w:hAnsi="Georgia"/>
          <w:color w:val="008000"/>
        </w:rPr>
        <w:t>2. Make room or GO OUTSIDE!</w:t>
      </w:r>
    </w:p>
    <w:p w:rsidR="00E20B76" w:rsidRPr="00F71EC8" w:rsidRDefault="00E20B76" w:rsidP="00E20B76">
      <w:pPr>
        <w:spacing w:after="0"/>
        <w:rPr>
          <w:rFonts w:ascii="Georgia" w:hAnsi="Georgia"/>
          <w:color w:val="008000"/>
        </w:rPr>
      </w:pPr>
      <w:r w:rsidRPr="00F71EC8">
        <w:rPr>
          <w:rFonts w:ascii="Georgia" w:hAnsi="Georgia"/>
          <w:color w:val="008000"/>
        </w:rPr>
        <w:t>3. Have participants place the bean bags on their heads, trying to not let it fall by shifting their weight from one leg to the other while keeping the bean bag balanced.</w:t>
      </w:r>
    </w:p>
    <w:p w:rsidR="00E20B76" w:rsidRPr="00F71EC8" w:rsidRDefault="00E20B76" w:rsidP="00E20B76">
      <w:pPr>
        <w:spacing w:after="0"/>
        <w:rPr>
          <w:rFonts w:ascii="Georgia" w:hAnsi="Georgia"/>
          <w:color w:val="008000"/>
        </w:rPr>
      </w:pPr>
      <w:r w:rsidRPr="00F71EC8">
        <w:rPr>
          <w:rFonts w:ascii="Georgia" w:hAnsi="Georgia"/>
          <w:color w:val="008000"/>
        </w:rPr>
        <w:t xml:space="preserve">4. Have them start walking around, doing their best not to let the bean bag fall. They should move slowly at first and then more quickly. If the bean bag falls, </w:t>
      </w:r>
      <w:proofErr w:type="gramStart"/>
      <w:r w:rsidRPr="00F71EC8">
        <w:rPr>
          <w:rFonts w:ascii="Georgia" w:hAnsi="Georgia"/>
          <w:color w:val="008000"/>
        </w:rPr>
        <w:t>it’s</w:t>
      </w:r>
      <w:proofErr w:type="gramEnd"/>
      <w:r w:rsidRPr="00F71EC8">
        <w:rPr>
          <w:rFonts w:ascii="Georgia" w:hAnsi="Georgia"/>
          <w:color w:val="008000"/>
        </w:rPr>
        <w:t xml:space="preserve"> okay, they can pick it up and start over.</w:t>
      </w:r>
    </w:p>
    <w:p w:rsidR="00E20B76" w:rsidRPr="00F71EC8" w:rsidRDefault="00E20B76" w:rsidP="00E20B76">
      <w:pPr>
        <w:spacing w:after="0"/>
        <w:rPr>
          <w:rFonts w:ascii="Georgia" w:hAnsi="Georgia"/>
          <w:color w:val="008000"/>
        </w:rPr>
      </w:pPr>
      <w:r w:rsidRPr="00F71EC8">
        <w:rPr>
          <w:rFonts w:ascii="Georgia" w:hAnsi="Georgia"/>
          <w:color w:val="008000"/>
        </w:rPr>
        <w:t>5. Once they have that down, get creative! Do other activities while balancing the bean bag:</w:t>
      </w:r>
    </w:p>
    <w:p w:rsidR="00E20B76" w:rsidRPr="00F71EC8" w:rsidRDefault="00E20B76" w:rsidP="00F71EC8">
      <w:pPr>
        <w:pStyle w:val="ListParagraph"/>
        <w:numPr>
          <w:ilvl w:val="0"/>
          <w:numId w:val="1"/>
        </w:numPr>
        <w:spacing w:after="0"/>
        <w:rPr>
          <w:rFonts w:ascii="Georgia" w:hAnsi="Georgia"/>
          <w:color w:val="008000"/>
        </w:rPr>
      </w:pPr>
      <w:r w:rsidRPr="00F71EC8">
        <w:rPr>
          <w:rFonts w:ascii="Georgia" w:hAnsi="Georgia"/>
          <w:color w:val="008000"/>
        </w:rPr>
        <w:t>Jump up and down</w:t>
      </w:r>
    </w:p>
    <w:p w:rsidR="00E20B76" w:rsidRPr="00F71EC8" w:rsidRDefault="00E20B76" w:rsidP="00F71EC8">
      <w:pPr>
        <w:pStyle w:val="ListParagraph"/>
        <w:numPr>
          <w:ilvl w:val="0"/>
          <w:numId w:val="1"/>
        </w:numPr>
        <w:spacing w:after="0"/>
        <w:rPr>
          <w:rFonts w:ascii="Georgia" w:hAnsi="Georgia"/>
          <w:color w:val="008000"/>
        </w:rPr>
      </w:pPr>
      <w:r w:rsidRPr="00F71EC8">
        <w:rPr>
          <w:rFonts w:ascii="Georgia" w:hAnsi="Georgia"/>
          <w:color w:val="008000"/>
        </w:rPr>
        <w:t>Touch toes</w:t>
      </w:r>
    </w:p>
    <w:p w:rsidR="00E20B76" w:rsidRPr="00F71EC8" w:rsidRDefault="00E20B76" w:rsidP="00F71EC8">
      <w:pPr>
        <w:pStyle w:val="ListParagraph"/>
        <w:numPr>
          <w:ilvl w:val="0"/>
          <w:numId w:val="1"/>
        </w:numPr>
        <w:spacing w:after="0"/>
        <w:rPr>
          <w:rFonts w:ascii="Georgia" w:hAnsi="Georgia"/>
          <w:color w:val="008000"/>
        </w:rPr>
      </w:pPr>
      <w:r w:rsidRPr="00F71EC8">
        <w:rPr>
          <w:rFonts w:ascii="Georgia" w:hAnsi="Georgia"/>
          <w:color w:val="008000"/>
        </w:rPr>
        <w:t>Spin in circles</w:t>
      </w:r>
    </w:p>
    <w:p w:rsidR="00E20B76" w:rsidRPr="00F71EC8" w:rsidRDefault="00E20B76" w:rsidP="00F71EC8">
      <w:pPr>
        <w:pStyle w:val="ListParagraph"/>
        <w:numPr>
          <w:ilvl w:val="0"/>
          <w:numId w:val="1"/>
        </w:numPr>
        <w:spacing w:after="0"/>
        <w:rPr>
          <w:rFonts w:ascii="Georgia" w:hAnsi="Georgia"/>
          <w:color w:val="008000"/>
        </w:rPr>
      </w:pPr>
      <w:r w:rsidRPr="00F71EC8">
        <w:rPr>
          <w:rFonts w:ascii="Georgia" w:hAnsi="Georgia"/>
          <w:color w:val="008000"/>
        </w:rPr>
        <w:t>Do a favorite dance move</w:t>
      </w:r>
    </w:p>
    <w:p w:rsidR="00E20B76" w:rsidRPr="00F71EC8" w:rsidRDefault="00E20B76" w:rsidP="00F71EC8">
      <w:pPr>
        <w:pStyle w:val="ListParagraph"/>
        <w:numPr>
          <w:ilvl w:val="0"/>
          <w:numId w:val="1"/>
        </w:numPr>
        <w:spacing w:after="0"/>
        <w:rPr>
          <w:rFonts w:ascii="Georgia" w:hAnsi="Georgia"/>
          <w:color w:val="008000"/>
        </w:rPr>
      </w:pPr>
      <w:r w:rsidRPr="00F71EC8">
        <w:rPr>
          <w:rFonts w:ascii="Georgia" w:hAnsi="Georgia"/>
          <w:color w:val="008000"/>
        </w:rPr>
        <w:t xml:space="preserve">Walk backward </w:t>
      </w:r>
    </w:p>
    <w:p w:rsidR="00F71EC8" w:rsidRDefault="00F71EC8" w:rsidP="00E20B76">
      <w:pPr>
        <w:spacing w:after="0"/>
        <w:rPr>
          <w:rFonts w:ascii="Georgia" w:hAnsi="Georgia"/>
        </w:rPr>
      </w:pPr>
    </w:p>
    <w:p w:rsidR="00E20B76" w:rsidRPr="00E20B76" w:rsidRDefault="00E20B76" w:rsidP="00E20B76">
      <w:pPr>
        <w:spacing w:after="0"/>
        <w:rPr>
          <w:rFonts w:ascii="Georgia" w:hAnsi="Georgia"/>
        </w:rPr>
      </w:pPr>
    </w:p>
    <w:p w:rsidR="00E20B76" w:rsidRPr="00AE66C1" w:rsidRDefault="00E20B76" w:rsidP="00AE66C1">
      <w:pPr>
        <w:spacing w:after="0"/>
        <w:jc w:val="center"/>
        <w:rPr>
          <w:rFonts w:ascii="Georgia" w:hAnsi="Georgia"/>
          <w:b/>
          <w:color w:val="008000"/>
          <w:sz w:val="28"/>
        </w:rPr>
      </w:pPr>
      <w:r w:rsidRPr="00AE66C1">
        <w:rPr>
          <w:rFonts w:ascii="Georgia" w:hAnsi="Georgia"/>
          <w:b/>
          <w:color w:val="008000"/>
          <w:sz w:val="28"/>
        </w:rPr>
        <w:lastRenderedPageBreak/>
        <w:t>Contact Us</w:t>
      </w:r>
    </w:p>
    <w:p w:rsidR="00E20B76" w:rsidRPr="00E20B76" w:rsidRDefault="00E20B76" w:rsidP="00AE66C1">
      <w:pPr>
        <w:spacing w:after="0"/>
        <w:jc w:val="center"/>
        <w:rPr>
          <w:rFonts w:ascii="Georgia" w:hAnsi="Georgia"/>
        </w:rPr>
      </w:pPr>
      <w:r w:rsidRPr="00E20B76">
        <w:rPr>
          <w:rFonts w:ascii="Georgia" w:hAnsi="Georgia"/>
        </w:rPr>
        <w:t>P.O. Box 1203 Junction City, KS  66441</w:t>
      </w:r>
    </w:p>
    <w:p w:rsidR="00E20B76" w:rsidRPr="00E20B76" w:rsidRDefault="00E20B76" w:rsidP="00AE66C1">
      <w:pPr>
        <w:spacing w:after="0"/>
        <w:jc w:val="center"/>
        <w:rPr>
          <w:rFonts w:ascii="Georgia" w:hAnsi="Georgia"/>
        </w:rPr>
      </w:pPr>
      <w:r w:rsidRPr="00E20B76">
        <w:rPr>
          <w:rFonts w:ascii="Georgia" w:hAnsi="Georgia"/>
        </w:rPr>
        <w:t>785-762-2424 / Fax: 785-762-2623</w:t>
      </w:r>
    </w:p>
    <w:p w:rsidR="00E20B76" w:rsidRPr="00E20B76" w:rsidRDefault="00E20B76" w:rsidP="00AE66C1">
      <w:pPr>
        <w:spacing w:after="0"/>
        <w:jc w:val="center"/>
        <w:rPr>
          <w:rFonts w:ascii="Georgia" w:hAnsi="Georgia"/>
        </w:rPr>
      </w:pPr>
      <w:r w:rsidRPr="00E20B76">
        <w:rPr>
          <w:rFonts w:ascii="Georgia" w:hAnsi="Georgia"/>
        </w:rPr>
        <w:t>Janet@jcfha.kscoxmail.com</w:t>
      </w:r>
    </w:p>
    <w:p w:rsidR="00E20B76" w:rsidRPr="00E20B76" w:rsidRDefault="00E20B76" w:rsidP="00AE66C1">
      <w:pPr>
        <w:spacing w:after="0"/>
        <w:jc w:val="center"/>
        <w:rPr>
          <w:rFonts w:ascii="Georgia" w:hAnsi="Georgia"/>
        </w:rPr>
      </w:pPr>
      <w:r w:rsidRPr="00E20B76">
        <w:rPr>
          <w:rFonts w:ascii="Georgia" w:hAnsi="Georgia"/>
        </w:rPr>
        <w:t>jcfamilyhomeassociation.com</w:t>
      </w:r>
    </w:p>
    <w:p w:rsidR="00E20B76" w:rsidRPr="00E20B76" w:rsidRDefault="00E20B76" w:rsidP="00E20B76">
      <w:pPr>
        <w:spacing w:after="0"/>
        <w:rPr>
          <w:rFonts w:ascii="Georgia" w:hAnsi="Georgia"/>
        </w:rPr>
      </w:pPr>
    </w:p>
    <w:p w:rsidR="00AE66C1" w:rsidRDefault="00AE66C1" w:rsidP="00E20B76">
      <w:pPr>
        <w:spacing w:after="0"/>
        <w:rPr>
          <w:rFonts w:ascii="Georgia" w:hAnsi="Georgia"/>
        </w:rPr>
        <w:sectPr w:rsidR="00AE66C1" w:rsidSect="00AE66C1">
          <w:pgSz w:w="12240" w:h="15840"/>
          <w:pgMar w:top="720" w:right="720" w:bottom="720" w:left="720" w:header="720" w:footer="720" w:gutter="0"/>
          <w:cols w:space="720"/>
          <w:docGrid w:linePitch="360"/>
        </w:sectPr>
      </w:pPr>
    </w:p>
    <w:p w:rsidR="00E20B76" w:rsidRPr="00E20B76" w:rsidRDefault="00E20B76" w:rsidP="00E20B76">
      <w:pPr>
        <w:spacing w:after="0"/>
        <w:rPr>
          <w:rFonts w:ascii="Georgia" w:hAnsi="Georgia"/>
        </w:rPr>
      </w:pPr>
      <w:r w:rsidRPr="00E20B76">
        <w:rPr>
          <w:rFonts w:ascii="Georgia" w:hAnsi="Georgia"/>
        </w:rPr>
        <w:lastRenderedPageBreak/>
        <w:t>Director:  Janet Dozier</w:t>
      </w:r>
    </w:p>
    <w:p w:rsidR="00E20B76" w:rsidRPr="00E20B76" w:rsidRDefault="00E20B76" w:rsidP="00E20B76">
      <w:pPr>
        <w:spacing w:after="0"/>
        <w:rPr>
          <w:rFonts w:ascii="Georgia" w:hAnsi="Georgia"/>
        </w:rPr>
      </w:pPr>
      <w:r w:rsidRPr="00E20B76">
        <w:rPr>
          <w:rFonts w:ascii="Georgia" w:hAnsi="Georgia"/>
        </w:rPr>
        <w:t>Assistant Director:  Vanda Taylor</w:t>
      </w:r>
    </w:p>
    <w:p w:rsidR="00E20B76" w:rsidRPr="00E20B76" w:rsidRDefault="00E20B76" w:rsidP="00E20B76">
      <w:pPr>
        <w:spacing w:after="0"/>
        <w:rPr>
          <w:rFonts w:ascii="Georgia" w:hAnsi="Georgia"/>
        </w:rPr>
      </w:pPr>
      <w:r w:rsidRPr="00E20B76">
        <w:rPr>
          <w:rFonts w:ascii="Georgia" w:hAnsi="Georgia"/>
        </w:rPr>
        <w:t xml:space="preserve"> </w:t>
      </w:r>
    </w:p>
    <w:p w:rsidR="00E20B76" w:rsidRPr="00E20B76" w:rsidRDefault="00E20B76" w:rsidP="00E20B76">
      <w:pPr>
        <w:spacing w:after="0"/>
        <w:rPr>
          <w:rFonts w:ascii="Georgia" w:hAnsi="Georgia"/>
        </w:rPr>
      </w:pPr>
      <w:r w:rsidRPr="00E20B76">
        <w:rPr>
          <w:rFonts w:ascii="Georgia" w:hAnsi="Georgia"/>
        </w:rPr>
        <w:lastRenderedPageBreak/>
        <w:t>Consultant:  Christine Moravec</w:t>
      </w:r>
    </w:p>
    <w:p w:rsidR="00E20B76" w:rsidRPr="00E20B76" w:rsidRDefault="00E20B76" w:rsidP="00E20B76">
      <w:pPr>
        <w:spacing w:after="0"/>
        <w:rPr>
          <w:rFonts w:ascii="Georgia" w:hAnsi="Georgia"/>
        </w:rPr>
      </w:pPr>
      <w:r w:rsidRPr="00E20B76">
        <w:rPr>
          <w:rFonts w:ascii="Georgia" w:hAnsi="Georgia"/>
        </w:rPr>
        <w:t>Office Assistant: Leslie Korman</w:t>
      </w:r>
    </w:p>
    <w:p w:rsidR="00AE66C1" w:rsidRDefault="00AE66C1" w:rsidP="00E20B76">
      <w:pPr>
        <w:spacing w:after="0"/>
        <w:rPr>
          <w:rFonts w:ascii="Georgia" w:hAnsi="Georgia"/>
        </w:rPr>
        <w:sectPr w:rsidR="00AE66C1" w:rsidSect="00AE66C1">
          <w:type w:val="continuous"/>
          <w:pgSz w:w="12240" w:h="15840"/>
          <w:pgMar w:top="720" w:right="720" w:bottom="720" w:left="720" w:header="720" w:footer="720" w:gutter="0"/>
          <w:cols w:num="2" w:space="720"/>
          <w:docGrid w:linePitch="360"/>
        </w:sectPr>
      </w:pPr>
    </w:p>
    <w:p w:rsidR="00E20B76" w:rsidRPr="00E20B76" w:rsidRDefault="00E20B76" w:rsidP="00E20B76">
      <w:pPr>
        <w:spacing w:after="0"/>
        <w:rPr>
          <w:rFonts w:ascii="Georgia" w:hAnsi="Georgia"/>
        </w:rPr>
      </w:pPr>
    </w:p>
    <w:p w:rsidR="00E20B76" w:rsidRPr="00AE66C1" w:rsidRDefault="00E20B76" w:rsidP="00E20B76">
      <w:pPr>
        <w:spacing w:after="0"/>
        <w:rPr>
          <w:rFonts w:ascii="Georgia" w:hAnsi="Georgia"/>
          <w:b/>
        </w:rPr>
      </w:pPr>
      <w:r w:rsidRPr="00AE66C1">
        <w:rPr>
          <w:rFonts w:ascii="Georgia" w:hAnsi="Georgia"/>
          <w:b/>
        </w:rPr>
        <w:t>USDA Nondiscrimination Statement</w:t>
      </w:r>
    </w:p>
    <w:p w:rsidR="00E20B76" w:rsidRPr="00E20B76" w:rsidRDefault="00E20B76" w:rsidP="00E20B76">
      <w:pPr>
        <w:spacing w:after="0"/>
        <w:rPr>
          <w:rFonts w:ascii="Georgia" w:hAnsi="Georgia"/>
        </w:rPr>
      </w:pPr>
      <w:r w:rsidRPr="00E20B76">
        <w:rPr>
          <w:rFonts w:ascii="Georgia" w:hAnsi="Georgia"/>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E20B76" w:rsidRPr="00E20B76" w:rsidRDefault="00E20B76" w:rsidP="00E20B76">
      <w:pPr>
        <w:spacing w:after="0"/>
        <w:rPr>
          <w:rFonts w:ascii="Georgia" w:hAnsi="Georgia"/>
        </w:rPr>
      </w:pPr>
      <w:r w:rsidRPr="00E20B76">
        <w:rPr>
          <w:rFonts w:ascii="Georgia" w:hAnsi="Georgia"/>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E20B76" w:rsidRPr="00E20B76" w:rsidRDefault="00E20B76" w:rsidP="00E20B76">
      <w:pPr>
        <w:spacing w:after="0"/>
        <w:rPr>
          <w:rFonts w:ascii="Georgia" w:hAnsi="Georgia"/>
        </w:rPr>
      </w:pPr>
      <w:r w:rsidRPr="00E20B76">
        <w:rPr>
          <w:rFonts w:ascii="Georgia" w:hAnsi="Georgia"/>
        </w:rPr>
        <w:t xml:space="preserve">To file a program complaint of discrimination, complete the USDA program discrimination complaint form, (AD-3027) found online at </w:t>
      </w:r>
      <w:hyperlink r:id="rId20" w:history="1">
        <w:r w:rsidR="00AE66C1" w:rsidRPr="00F41557">
          <w:rPr>
            <w:rStyle w:val="Hyperlink"/>
            <w:rFonts w:ascii="Georgia" w:hAnsi="Georgia"/>
          </w:rPr>
          <w:t>https://www.ascr.usda.gov/sites/default/files/Complain_combined_6_8_12_508_0.pdf</w:t>
        </w:r>
      </w:hyperlink>
      <w:r w:rsidR="00AE66C1">
        <w:rPr>
          <w:rFonts w:ascii="Georgia" w:hAnsi="Georgia"/>
        </w:rPr>
        <w:t xml:space="preserve"> </w:t>
      </w:r>
      <w:r w:rsidRPr="00E20B76">
        <w:rPr>
          <w:rFonts w:ascii="Georgia" w:hAnsi="Georgia"/>
        </w:rPr>
        <w:t>and at any USDA office, or write a letter addressed to USDA and provide in the letter all of the information requested in the form.  To request a copy of the complaint form, call (866) 632-0002.  Submit your completed form or letter to USDA by:</w:t>
      </w:r>
    </w:p>
    <w:p w:rsidR="00E20B76" w:rsidRPr="00E20B76" w:rsidRDefault="00E20B76" w:rsidP="00E20B76">
      <w:pPr>
        <w:spacing w:after="0"/>
        <w:rPr>
          <w:rFonts w:ascii="Georgia" w:hAnsi="Georgia"/>
        </w:rPr>
      </w:pPr>
      <w:r w:rsidRPr="00E20B76">
        <w:rPr>
          <w:rFonts w:ascii="Georgia" w:hAnsi="Georgia"/>
        </w:rPr>
        <w:t xml:space="preserve"> </w:t>
      </w:r>
    </w:p>
    <w:p w:rsidR="00E20B76" w:rsidRPr="00E20B76" w:rsidRDefault="00E20B76" w:rsidP="00E20B76">
      <w:pPr>
        <w:spacing w:after="0"/>
        <w:rPr>
          <w:rFonts w:ascii="Georgia" w:hAnsi="Georgia"/>
        </w:rPr>
      </w:pPr>
      <w:r w:rsidRPr="00AE66C1">
        <w:rPr>
          <w:rFonts w:ascii="Georgia" w:hAnsi="Georgia"/>
          <w:b/>
        </w:rPr>
        <w:t>Mail</w:t>
      </w:r>
      <w:r w:rsidRPr="00E20B76">
        <w:rPr>
          <w:rFonts w:ascii="Georgia" w:hAnsi="Georgia"/>
        </w:rPr>
        <w:t>: U.S. Department of Agriculture</w:t>
      </w:r>
    </w:p>
    <w:p w:rsidR="00E20B76" w:rsidRPr="00E20B76" w:rsidRDefault="00E20B76" w:rsidP="00E20B76">
      <w:pPr>
        <w:spacing w:after="0"/>
        <w:rPr>
          <w:rFonts w:ascii="Georgia" w:hAnsi="Georgia"/>
        </w:rPr>
      </w:pPr>
      <w:r w:rsidRPr="00E20B76">
        <w:rPr>
          <w:rFonts w:ascii="Georgia" w:hAnsi="Georgia"/>
        </w:rPr>
        <w:t>Office of the Assistant Secretary for Civil Rights</w:t>
      </w:r>
    </w:p>
    <w:p w:rsidR="00E20B76" w:rsidRPr="00E20B76" w:rsidRDefault="00E20B76" w:rsidP="00E20B76">
      <w:pPr>
        <w:spacing w:after="0"/>
        <w:rPr>
          <w:rFonts w:ascii="Georgia" w:hAnsi="Georgia"/>
        </w:rPr>
      </w:pPr>
      <w:r w:rsidRPr="00E20B76">
        <w:rPr>
          <w:rFonts w:ascii="Georgia" w:hAnsi="Georgia"/>
        </w:rPr>
        <w:t>1400 Independence Avenue, SW</w:t>
      </w:r>
    </w:p>
    <w:p w:rsidR="00E20B76" w:rsidRPr="00E20B76" w:rsidRDefault="00E20B76" w:rsidP="00E20B76">
      <w:pPr>
        <w:spacing w:after="0"/>
        <w:rPr>
          <w:rFonts w:ascii="Georgia" w:hAnsi="Georgia"/>
        </w:rPr>
      </w:pPr>
      <w:r w:rsidRPr="00E20B76">
        <w:rPr>
          <w:rFonts w:ascii="Georgia" w:hAnsi="Georgia"/>
        </w:rPr>
        <w:t>Washington, D.C. 20250-9410</w:t>
      </w:r>
    </w:p>
    <w:p w:rsidR="00E20B76" w:rsidRPr="00E20B76" w:rsidRDefault="00E20B76" w:rsidP="00E20B76">
      <w:pPr>
        <w:spacing w:after="0"/>
        <w:rPr>
          <w:rFonts w:ascii="Georgia" w:hAnsi="Georgia"/>
        </w:rPr>
      </w:pPr>
      <w:r w:rsidRPr="00AE66C1">
        <w:rPr>
          <w:rFonts w:ascii="Georgia" w:hAnsi="Georgia"/>
          <w:b/>
        </w:rPr>
        <w:t>Fax</w:t>
      </w:r>
      <w:r w:rsidRPr="00E20B76">
        <w:rPr>
          <w:rFonts w:ascii="Georgia" w:hAnsi="Georgia"/>
        </w:rPr>
        <w:t>: (202) 690-7442; or</w:t>
      </w:r>
    </w:p>
    <w:p w:rsidR="00173B79" w:rsidRDefault="00E20B76" w:rsidP="00E20B76">
      <w:pPr>
        <w:spacing w:after="0"/>
        <w:rPr>
          <w:rFonts w:ascii="Georgia" w:hAnsi="Georgia"/>
        </w:rPr>
      </w:pPr>
      <w:r w:rsidRPr="00AE66C1">
        <w:rPr>
          <w:rFonts w:ascii="Georgia" w:hAnsi="Georgia"/>
          <w:b/>
        </w:rPr>
        <w:t>Email</w:t>
      </w:r>
      <w:r w:rsidRPr="00E20B76">
        <w:rPr>
          <w:rFonts w:ascii="Georgia" w:hAnsi="Georgia"/>
        </w:rPr>
        <w:t xml:space="preserve">: </w:t>
      </w:r>
      <w:hyperlink r:id="rId21" w:history="1">
        <w:r w:rsidR="00AE66C1" w:rsidRPr="00F41557">
          <w:rPr>
            <w:rStyle w:val="Hyperlink"/>
            <w:rFonts w:ascii="Georgia" w:hAnsi="Georgia"/>
          </w:rPr>
          <w:t>program.intake@usda.gov</w:t>
        </w:r>
      </w:hyperlink>
      <w:r w:rsidRPr="00E20B76">
        <w:rPr>
          <w:rFonts w:ascii="Georgia" w:hAnsi="Georgia"/>
        </w:rPr>
        <w:t>.</w:t>
      </w:r>
      <w:r w:rsidR="00AE66C1">
        <w:rPr>
          <w:rFonts w:ascii="Georgia" w:hAnsi="Georgia"/>
        </w:rPr>
        <w:t xml:space="preserve"> </w:t>
      </w:r>
    </w:p>
    <w:p w:rsidR="00AE66C1" w:rsidRDefault="00AE66C1" w:rsidP="00E20B76">
      <w:pPr>
        <w:spacing w:after="0"/>
        <w:rPr>
          <w:rFonts w:ascii="Georgia" w:hAnsi="Georgia"/>
        </w:rPr>
      </w:pPr>
    </w:p>
    <w:p w:rsidR="00AE66C1" w:rsidRPr="00E20B76" w:rsidRDefault="00AE66C1" w:rsidP="00E20B76">
      <w:pPr>
        <w:spacing w:after="0"/>
        <w:rPr>
          <w:rFonts w:ascii="Georgia" w:hAnsi="Georgia"/>
        </w:rPr>
      </w:pPr>
      <w:r>
        <w:rPr>
          <w:rFonts w:ascii="Georgia" w:hAnsi="Georgia"/>
          <w:noProof/>
        </w:rPr>
        <w:drawing>
          <wp:anchor distT="0" distB="0" distL="114300" distR="114300" simplePos="0" relativeHeight="251660288" behindDoc="0" locked="0" layoutInCell="1" allowOverlap="1">
            <wp:simplePos x="457200" y="6715125"/>
            <wp:positionH relativeFrom="margin">
              <wp:align>center</wp:align>
            </wp:positionH>
            <wp:positionV relativeFrom="margin">
              <wp:align>bottom</wp:align>
            </wp:positionV>
            <wp:extent cx="4181475" cy="229489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h hands.png"/>
                    <pic:cNvPicPr/>
                  </pic:nvPicPr>
                  <pic:blipFill>
                    <a:blip r:embed="rId22">
                      <a:extLst>
                        <a:ext uri="{28A0092B-C50C-407E-A947-70E740481C1C}">
                          <a14:useLocalDpi xmlns:a14="http://schemas.microsoft.com/office/drawing/2010/main" val="0"/>
                        </a:ext>
                      </a:extLst>
                    </a:blip>
                    <a:stretch>
                      <a:fillRect/>
                    </a:stretch>
                  </pic:blipFill>
                  <pic:spPr>
                    <a:xfrm>
                      <a:off x="0" y="0"/>
                      <a:ext cx="4181475" cy="2294890"/>
                    </a:xfrm>
                    <a:prstGeom prst="rect">
                      <a:avLst/>
                    </a:prstGeom>
                  </pic:spPr>
                </pic:pic>
              </a:graphicData>
            </a:graphic>
          </wp:anchor>
        </w:drawing>
      </w:r>
    </w:p>
    <w:sectPr w:rsidR="00AE66C1" w:rsidRPr="00E20B76" w:rsidSect="00AE66C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B69ED"/>
    <w:multiLevelType w:val="hybridMultilevel"/>
    <w:tmpl w:val="CEA4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B76"/>
    <w:rsid w:val="001004F3"/>
    <w:rsid w:val="00173B79"/>
    <w:rsid w:val="002E2966"/>
    <w:rsid w:val="004A2400"/>
    <w:rsid w:val="00A2253E"/>
    <w:rsid w:val="00AE66C1"/>
    <w:rsid w:val="00CA2F27"/>
    <w:rsid w:val="00E20B76"/>
    <w:rsid w:val="00F71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B76"/>
    <w:rPr>
      <w:rFonts w:ascii="Tahoma" w:hAnsi="Tahoma" w:cs="Tahoma"/>
      <w:sz w:val="16"/>
      <w:szCs w:val="16"/>
    </w:rPr>
  </w:style>
  <w:style w:type="character" w:styleId="Hyperlink">
    <w:name w:val="Hyperlink"/>
    <w:basedOn w:val="DefaultParagraphFont"/>
    <w:uiPriority w:val="99"/>
    <w:unhideWhenUsed/>
    <w:rsid w:val="00CA2F27"/>
    <w:rPr>
      <w:color w:val="0000FF" w:themeColor="hyperlink"/>
      <w:u w:val="single"/>
    </w:rPr>
  </w:style>
  <w:style w:type="paragraph" w:styleId="ListParagraph">
    <w:name w:val="List Paragraph"/>
    <w:basedOn w:val="Normal"/>
    <w:uiPriority w:val="34"/>
    <w:qFormat/>
    <w:rsid w:val="00F71E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B76"/>
    <w:rPr>
      <w:rFonts w:ascii="Tahoma" w:hAnsi="Tahoma" w:cs="Tahoma"/>
      <w:sz w:val="16"/>
      <w:szCs w:val="16"/>
    </w:rPr>
  </w:style>
  <w:style w:type="character" w:styleId="Hyperlink">
    <w:name w:val="Hyperlink"/>
    <w:basedOn w:val="DefaultParagraphFont"/>
    <w:uiPriority w:val="99"/>
    <w:unhideWhenUsed/>
    <w:rsid w:val="00CA2F27"/>
    <w:rPr>
      <w:color w:val="0000FF" w:themeColor="hyperlink"/>
      <w:u w:val="single"/>
    </w:rPr>
  </w:style>
  <w:style w:type="paragraph" w:styleId="ListParagraph">
    <w:name w:val="List Paragraph"/>
    <w:basedOn w:val="Normal"/>
    <w:uiPriority w:val="34"/>
    <w:qFormat/>
    <w:rsid w:val="00F71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od.unl.edu/march-food-calendar" TargetMode="External"/><Relationship Id="rId13" Type="http://schemas.openxmlformats.org/officeDocument/2006/relationships/hyperlink" Target="http://safetytrainingsolutions.net" TargetMode="External"/><Relationship Id="rId18" Type="http://schemas.openxmlformats.org/officeDocument/2006/relationships/hyperlink" Target="https://food.unl.edu/fnh/baked-kale-chips" TargetMode="External"/><Relationship Id="rId3" Type="http://schemas.openxmlformats.org/officeDocument/2006/relationships/styles" Target="styles.xml"/><Relationship Id="rId21" Type="http://schemas.openxmlformats.org/officeDocument/2006/relationships/hyperlink" Target="mailto:program.intake@usda.gov" TargetMode="External"/><Relationship Id="rId7" Type="http://schemas.openxmlformats.org/officeDocument/2006/relationships/image" Target="media/image1.jpeg"/><Relationship Id="rId12" Type="http://schemas.openxmlformats.org/officeDocument/2006/relationships/hyperlink" Target="https://www.fns.usda.gov/cacfp-recipes" TargetMode="External"/><Relationship Id="rId17" Type="http://schemas.openxmlformats.org/officeDocument/2006/relationships/hyperlink" Target="http://www.eatright.org/resource/food/resources/national-nutrition-month/toolkit" TargetMode="External"/><Relationship Id="rId2" Type="http://schemas.openxmlformats.org/officeDocument/2006/relationships/numbering" Target="numbering.xml"/><Relationship Id="rId16" Type="http://schemas.openxmlformats.org/officeDocument/2006/relationships/hyperlink" Target="http://www.choosemyplate.gov" TargetMode="External"/><Relationship Id="rId20" Type="http://schemas.openxmlformats.org/officeDocument/2006/relationships/hyperlink" Target="https://www.ascr.usda.gov/sites/default/files/Complain_combined_6_8_12_508_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familyhomeassociation.com/whats-new"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atright.org" TargetMode="External"/><Relationship Id="rId23" Type="http://schemas.openxmlformats.org/officeDocument/2006/relationships/fontTable" Target="fontTable.xml"/><Relationship Id="rId10" Type="http://schemas.openxmlformats.org/officeDocument/2006/relationships/hyperlink" Target="https://www.cacfp.org/files/6715/1916/1186/CACFP_Week_2018_Toolkit_cacfp.org.pdf" TargetMode="External"/><Relationship Id="rId19" Type="http://schemas.openxmlformats.org/officeDocument/2006/relationships/hyperlink" Target="https://fromthelandofkansas.com" TargetMode="Externa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hyperlink" Target="http://www.jcfamilyhomeassociation.com/training"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CA1AEA9-9129-48EE-B168-76D73DFCD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2018-03-01T17:13:00Z</dcterms:created>
  <dcterms:modified xsi:type="dcterms:W3CDTF">2018-03-01T21:57:00Z</dcterms:modified>
</cp:coreProperties>
</file>